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E8A" w:rsidRDefault="00024E8A">
      <w:pPr>
        <w:rPr>
          <w:sz w:val="84"/>
          <w:szCs w:val="84"/>
          <w:u w:val="single"/>
        </w:rPr>
      </w:pPr>
    </w:p>
    <w:p w:rsidR="00024E8A" w:rsidRDefault="00024E8A">
      <w:pPr>
        <w:rPr>
          <w:sz w:val="84"/>
          <w:szCs w:val="84"/>
          <w:u w:val="single"/>
        </w:rPr>
      </w:pPr>
    </w:p>
    <w:p w:rsidR="00024E8A" w:rsidRDefault="00024E8A">
      <w:pPr>
        <w:rPr>
          <w:sz w:val="84"/>
          <w:szCs w:val="84"/>
          <w:u w:val="single"/>
        </w:rPr>
      </w:pPr>
    </w:p>
    <w:p w:rsidR="00024E8A" w:rsidRDefault="00024E8A">
      <w:pPr>
        <w:rPr>
          <w:sz w:val="84"/>
          <w:szCs w:val="84"/>
          <w:u w:val="single"/>
        </w:rPr>
      </w:pPr>
    </w:p>
    <w:p w:rsidR="00024E8A" w:rsidRDefault="007E64AB">
      <w:pPr>
        <w:jc w:val="center"/>
        <w:rPr>
          <w:sz w:val="52"/>
          <w:szCs w:val="52"/>
        </w:rPr>
      </w:pPr>
      <w:r>
        <w:rPr>
          <w:rFonts w:hint="eastAsia"/>
          <w:sz w:val="52"/>
          <w:szCs w:val="52"/>
        </w:rPr>
        <w:t>2024</w:t>
      </w:r>
      <w:r>
        <w:rPr>
          <w:rFonts w:hint="eastAsia"/>
          <w:sz w:val="52"/>
          <w:szCs w:val="52"/>
        </w:rPr>
        <w:t>年莺歌海镇人民政府部门预算</w:t>
      </w:r>
    </w:p>
    <w:p w:rsidR="00024E8A" w:rsidRDefault="00024E8A">
      <w:pPr>
        <w:ind w:firstLine="1680"/>
        <w:jc w:val="center"/>
        <w:rPr>
          <w:sz w:val="84"/>
          <w:szCs w:val="84"/>
        </w:rPr>
      </w:pPr>
    </w:p>
    <w:p w:rsidR="00024E8A" w:rsidRDefault="00024E8A">
      <w:pPr>
        <w:ind w:firstLine="1680"/>
        <w:jc w:val="center"/>
        <w:rPr>
          <w:sz w:val="84"/>
          <w:szCs w:val="84"/>
        </w:rPr>
      </w:pPr>
    </w:p>
    <w:p w:rsidR="00024E8A" w:rsidRDefault="00024E8A">
      <w:pPr>
        <w:ind w:firstLine="1680"/>
        <w:jc w:val="center"/>
        <w:rPr>
          <w:sz w:val="84"/>
          <w:szCs w:val="84"/>
        </w:rPr>
      </w:pPr>
    </w:p>
    <w:p w:rsidR="00024E8A" w:rsidRDefault="00024E8A">
      <w:pPr>
        <w:ind w:firstLine="1680"/>
        <w:jc w:val="center"/>
        <w:rPr>
          <w:sz w:val="84"/>
          <w:szCs w:val="84"/>
        </w:rPr>
      </w:pPr>
    </w:p>
    <w:p w:rsidR="00024E8A" w:rsidRDefault="00024E8A">
      <w:pPr>
        <w:ind w:firstLine="1680"/>
        <w:jc w:val="center"/>
        <w:rPr>
          <w:sz w:val="84"/>
          <w:szCs w:val="84"/>
        </w:rPr>
      </w:pPr>
    </w:p>
    <w:p w:rsidR="00024E8A" w:rsidRDefault="00024E8A">
      <w:pPr>
        <w:rPr>
          <w:sz w:val="84"/>
          <w:szCs w:val="84"/>
        </w:rPr>
      </w:pPr>
    </w:p>
    <w:p w:rsidR="00024E8A" w:rsidRDefault="007E64AB">
      <w:pPr>
        <w:jc w:val="center"/>
        <w:rPr>
          <w:rFonts w:ascii="黑体" w:eastAsia="黑体" w:hAnsi="黑体"/>
          <w:sz w:val="52"/>
          <w:szCs w:val="52"/>
        </w:rPr>
      </w:pPr>
      <w:r>
        <w:rPr>
          <w:rFonts w:ascii="黑体" w:eastAsia="黑体" w:hAnsi="黑体" w:hint="eastAsia"/>
          <w:sz w:val="52"/>
          <w:szCs w:val="52"/>
        </w:rPr>
        <w:lastRenderedPageBreak/>
        <w:t>目录</w:t>
      </w:r>
    </w:p>
    <w:p w:rsidR="00024E8A" w:rsidRDefault="007E64AB">
      <w:pPr>
        <w:pStyle w:val="1"/>
        <w:numPr>
          <w:ilvl w:val="0"/>
          <w:numId w:val="1"/>
        </w:numPr>
        <w:ind w:firstLineChars="0"/>
        <w:jc w:val="left"/>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莺歌海镇人民政府概况</w:t>
      </w:r>
    </w:p>
    <w:p w:rsidR="00024E8A" w:rsidRDefault="007E64AB">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主要职能</w:t>
      </w:r>
    </w:p>
    <w:p w:rsidR="00024E8A" w:rsidRDefault="007E64AB">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机构设置（单位公开没有这部分内容）</w:t>
      </w:r>
    </w:p>
    <w:p w:rsidR="00024E8A" w:rsidRDefault="007E64AB">
      <w:pPr>
        <w:pStyle w:val="1"/>
        <w:numPr>
          <w:ilvl w:val="0"/>
          <w:numId w:val="1"/>
        </w:numPr>
        <w:ind w:firstLineChars="0"/>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莺歌海镇人民政府</w:t>
      </w:r>
      <w:r>
        <w:rPr>
          <w:rFonts w:ascii="黑体" w:eastAsia="黑体" w:hAnsi="黑体" w:hint="eastAsia"/>
          <w:sz w:val="32"/>
          <w:szCs w:val="32"/>
        </w:rPr>
        <w:t>2024</w:t>
      </w:r>
      <w:r>
        <w:rPr>
          <w:rFonts w:ascii="黑体" w:eastAsia="黑体" w:hAnsi="黑体" w:hint="eastAsia"/>
          <w:sz w:val="32"/>
          <w:szCs w:val="32"/>
        </w:rPr>
        <w:t>年部门预算表</w:t>
      </w:r>
    </w:p>
    <w:p w:rsidR="00024E8A" w:rsidRDefault="007E64AB">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024E8A" w:rsidRDefault="007E64AB">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024E8A" w:rsidRDefault="007E64AB">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024E8A" w:rsidRDefault="007E64AB">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024E8A" w:rsidRDefault="007E64AB">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024E8A" w:rsidRDefault="007E64AB">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024E8A" w:rsidRDefault="007E64AB">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部门收支总表</w:t>
      </w:r>
    </w:p>
    <w:p w:rsidR="00024E8A" w:rsidRDefault="007E64AB">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部门收入总表</w:t>
      </w:r>
    </w:p>
    <w:p w:rsidR="00024E8A" w:rsidRDefault="007E64AB">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部门支出总表</w:t>
      </w:r>
    </w:p>
    <w:p w:rsidR="00024E8A" w:rsidRDefault="007E64AB">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024E8A" w:rsidRDefault="007E64AB">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w:t>
      </w:r>
      <w:r>
        <w:rPr>
          <w:rFonts w:ascii="黑体" w:eastAsia="黑体" w:hAnsi="黑体" w:hint="eastAsia"/>
          <w:sz w:val="32"/>
          <w:szCs w:val="32"/>
        </w:rPr>
        <w:t>莺歌海镇人民政府</w:t>
      </w:r>
      <w:r>
        <w:rPr>
          <w:rFonts w:ascii="黑体" w:eastAsia="黑体" w:hAnsi="黑体" w:hint="eastAsia"/>
          <w:sz w:val="32"/>
          <w:szCs w:val="32"/>
        </w:rPr>
        <w:t>2024</w:t>
      </w:r>
      <w:r>
        <w:rPr>
          <w:rFonts w:ascii="黑体" w:eastAsia="黑体" w:hAnsi="黑体" w:hint="eastAsia"/>
          <w:sz w:val="32"/>
          <w:szCs w:val="32"/>
        </w:rPr>
        <w:t>年部门预算情况说明</w:t>
      </w:r>
    </w:p>
    <w:p w:rsidR="00024E8A" w:rsidRDefault="007E64AB">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w:t>
      </w:r>
      <w:r>
        <w:rPr>
          <w:rFonts w:ascii="黑体" w:eastAsia="黑体" w:hAnsi="黑体" w:hint="eastAsia"/>
          <w:sz w:val="32"/>
          <w:szCs w:val="32"/>
        </w:rPr>
        <w:t>名词解释</w:t>
      </w:r>
    </w:p>
    <w:p w:rsidR="00024E8A" w:rsidRDefault="00024E8A">
      <w:pPr>
        <w:pStyle w:val="1"/>
        <w:ind w:left="1320" w:firstLineChars="0" w:firstLine="0"/>
        <w:jc w:val="left"/>
        <w:rPr>
          <w:rFonts w:ascii="黑体" w:eastAsia="黑体" w:hAnsi="黑体"/>
          <w:sz w:val="32"/>
          <w:szCs w:val="32"/>
        </w:rPr>
      </w:pPr>
    </w:p>
    <w:p w:rsidR="00024E8A" w:rsidRDefault="00024E8A">
      <w:pPr>
        <w:jc w:val="left"/>
        <w:rPr>
          <w:rFonts w:ascii="黑体" w:eastAsia="黑体" w:hAnsi="黑体"/>
          <w:sz w:val="32"/>
          <w:szCs w:val="32"/>
        </w:rPr>
      </w:pPr>
    </w:p>
    <w:p w:rsidR="00024E8A" w:rsidRDefault="00024E8A">
      <w:pPr>
        <w:jc w:val="left"/>
        <w:rPr>
          <w:rFonts w:ascii="黑体" w:eastAsia="黑体" w:hAnsi="黑体"/>
          <w:sz w:val="32"/>
          <w:szCs w:val="32"/>
        </w:rPr>
      </w:pPr>
    </w:p>
    <w:p w:rsidR="00024E8A" w:rsidRDefault="00024E8A">
      <w:pPr>
        <w:jc w:val="left"/>
        <w:rPr>
          <w:rFonts w:ascii="黑体" w:eastAsia="黑体" w:hAnsi="黑体"/>
          <w:sz w:val="32"/>
          <w:szCs w:val="32"/>
        </w:rPr>
      </w:pPr>
    </w:p>
    <w:p w:rsidR="00024E8A" w:rsidRDefault="007E64AB">
      <w:pPr>
        <w:pStyle w:val="1"/>
        <w:numPr>
          <w:ilvl w:val="0"/>
          <w:numId w:val="4"/>
        </w:numPr>
        <w:ind w:firstLineChars="0"/>
        <w:jc w:val="center"/>
        <w:rPr>
          <w:rFonts w:ascii="仿宋_GB2312" w:eastAsia="仿宋_GB2312" w:hAnsi="仿宋_GB2312" w:cs="仿宋_GB2312"/>
          <w:sz w:val="32"/>
          <w:szCs w:val="32"/>
        </w:rPr>
      </w:pPr>
      <w:r>
        <w:rPr>
          <w:rFonts w:ascii="黑体" w:eastAsia="黑体" w:hAnsi="黑体" w:hint="eastAsia"/>
          <w:sz w:val="32"/>
          <w:szCs w:val="32"/>
        </w:rPr>
        <w:t xml:space="preserve">  </w:t>
      </w:r>
      <w:r>
        <w:rPr>
          <w:rFonts w:ascii="黑体" w:eastAsia="黑体" w:hAnsi="黑体" w:hint="eastAsia"/>
          <w:sz w:val="32"/>
          <w:szCs w:val="32"/>
        </w:rPr>
        <w:t>莺歌海镇人民政府概况</w:t>
      </w:r>
    </w:p>
    <w:p w:rsidR="00024E8A" w:rsidRDefault="00024E8A">
      <w:pPr>
        <w:jc w:val="left"/>
        <w:rPr>
          <w:rFonts w:ascii="仿宋_GB2312" w:eastAsia="仿宋_GB2312" w:hAnsi="仿宋_GB2312" w:cs="仿宋_GB2312"/>
          <w:sz w:val="32"/>
          <w:szCs w:val="32"/>
        </w:rPr>
      </w:pPr>
    </w:p>
    <w:p w:rsidR="00024E8A" w:rsidRDefault="007E64AB">
      <w:pPr>
        <w:pStyle w:val="1"/>
        <w:ind w:firstLine="640"/>
        <w:jc w:val="left"/>
        <w:rPr>
          <w:rFonts w:ascii="黑体" w:eastAsia="黑体" w:hAnsi="黑体" w:cs="仿宋_GB2312"/>
          <w:sz w:val="32"/>
          <w:szCs w:val="32"/>
        </w:rPr>
      </w:pPr>
      <w:r>
        <w:rPr>
          <w:rFonts w:ascii="黑体" w:eastAsia="黑体" w:hAnsi="黑体" w:cs="仿宋_GB2312" w:hint="eastAsia"/>
          <w:sz w:val="32"/>
          <w:szCs w:val="32"/>
        </w:rPr>
        <w:t>一、主要职能</w:t>
      </w:r>
    </w:p>
    <w:p w:rsidR="00024E8A" w:rsidRDefault="007E64AB">
      <w:pPr>
        <w:pStyle w:val="a5"/>
        <w:widowControl/>
        <w:shd w:val="clear" w:color="auto" w:fill="FFFFFF"/>
        <w:spacing w:line="450" w:lineRule="atLeast"/>
        <w:ind w:firstLine="480"/>
        <w:rPr>
          <w:rFonts w:ascii="仿宋_GB2312" w:eastAsia="仿宋_GB2312" w:hAnsi="黑体" w:cs="仿宋_GB2312"/>
          <w:sz w:val="32"/>
          <w:szCs w:val="32"/>
        </w:rPr>
      </w:pPr>
      <w:r>
        <w:rPr>
          <w:rFonts w:ascii="仿宋_GB2312" w:eastAsia="仿宋_GB2312" w:hAnsi="黑体" w:cs="仿宋_GB2312" w:hint="eastAsia"/>
          <w:sz w:val="32"/>
          <w:szCs w:val="32"/>
        </w:rPr>
        <w:t>（一）承担镇党委、政府的日常事务；负责社会治安综合治理、社会稳定、工青妇及各部门各方面的综合协调工作；督促检查有关工作的落实和做好各种统计报表工作。</w:t>
      </w:r>
    </w:p>
    <w:p w:rsidR="00024E8A" w:rsidRDefault="007E64AB">
      <w:pPr>
        <w:pStyle w:val="a5"/>
        <w:widowControl/>
        <w:shd w:val="clear" w:color="auto" w:fill="FFFFFF"/>
        <w:spacing w:line="450" w:lineRule="atLeast"/>
        <w:ind w:firstLine="480"/>
        <w:rPr>
          <w:rFonts w:ascii="仿宋_GB2312" w:eastAsia="仿宋_GB2312" w:hAnsi="黑体" w:cs="仿宋_GB2312"/>
          <w:sz w:val="32"/>
          <w:szCs w:val="32"/>
        </w:rPr>
      </w:pPr>
      <w:r>
        <w:rPr>
          <w:rFonts w:ascii="仿宋_GB2312" w:eastAsia="仿宋_GB2312" w:hAnsi="黑体" w:cs="仿宋_GB2312" w:hint="eastAsia"/>
          <w:sz w:val="32"/>
          <w:szCs w:val="32"/>
        </w:rPr>
        <w:t>（二）负责本镇经济建设、农业发展规划与技术推广、农田水利建设与基本农田保护、第三产业发展规划、环境与自然资源保护、公有资产管理、农村集体土地管理、投资发展环境的营造等指导工作；负责本镇村镇规划建设管理和服务工作；负责协调财税、工商、金融等部门关系及其他与经济发展相关的工作。 </w:t>
      </w:r>
    </w:p>
    <w:p w:rsidR="00024E8A" w:rsidRDefault="007E64AB">
      <w:pPr>
        <w:pStyle w:val="a5"/>
        <w:widowControl/>
        <w:shd w:val="clear" w:color="auto" w:fill="FFFFFF"/>
        <w:spacing w:line="450" w:lineRule="atLeast"/>
        <w:ind w:firstLine="480"/>
        <w:rPr>
          <w:rFonts w:ascii="仿宋_GB2312" w:eastAsia="仿宋_GB2312" w:hAnsi="黑体" w:cs="仿宋_GB2312"/>
          <w:sz w:val="32"/>
          <w:szCs w:val="32"/>
        </w:rPr>
      </w:pPr>
      <w:r>
        <w:rPr>
          <w:rFonts w:ascii="仿宋_GB2312" w:eastAsia="仿宋_GB2312" w:hAnsi="黑体" w:cs="仿宋_GB2312" w:hint="eastAsia"/>
          <w:sz w:val="32"/>
          <w:szCs w:val="32"/>
        </w:rPr>
        <w:t>（三）承担科教文卫事务，农村新型合作医疗、民政优抚、民族宗教，农村低保、劳动和社会保</w:t>
      </w:r>
      <w:r>
        <w:rPr>
          <w:rFonts w:ascii="仿宋_GB2312" w:eastAsia="仿宋_GB2312" w:hAnsi="黑体" w:cs="仿宋_GB2312" w:hint="eastAsia"/>
          <w:sz w:val="32"/>
          <w:szCs w:val="32"/>
        </w:rPr>
        <w:t>障等事务的管理和监督工作，协调与社会事务相关的其他工作；主管全镇人口与计划生育工作；负责计划生育法律法规政策和人口理论的宣传、贯彻和执行；做好人口计划的编制和统计上报工作。</w:t>
      </w:r>
    </w:p>
    <w:p w:rsidR="00024E8A" w:rsidRDefault="007E64AB">
      <w:pPr>
        <w:ind w:firstLineChars="200" w:firstLine="640"/>
        <w:jc w:val="left"/>
        <w:rPr>
          <w:rFonts w:ascii="黑体" w:eastAsia="黑体" w:hAnsi="黑体" w:cs="仿宋_GB2312"/>
          <w:sz w:val="32"/>
          <w:szCs w:val="32"/>
        </w:rPr>
      </w:pPr>
      <w:r>
        <w:rPr>
          <w:rFonts w:ascii="黑体" w:eastAsia="黑体" w:hAnsi="黑体" w:cs="仿宋_GB2312" w:hint="eastAsia"/>
          <w:sz w:val="32"/>
          <w:szCs w:val="32"/>
        </w:rPr>
        <w:t>二、机构设置</w:t>
      </w:r>
    </w:p>
    <w:p w:rsidR="00024E8A" w:rsidRDefault="007E64AB">
      <w:pPr>
        <w:ind w:firstLineChars="200" w:firstLine="640"/>
        <w:jc w:val="left"/>
        <w:rPr>
          <w:rFonts w:ascii="仿宋_GB2312" w:eastAsia="仿宋_GB2312" w:hAnsi="黑体" w:cs="仿宋_GB2312"/>
          <w:sz w:val="32"/>
          <w:szCs w:val="32"/>
        </w:rPr>
      </w:pPr>
      <w:r>
        <w:rPr>
          <w:rFonts w:ascii="仿宋_GB2312" w:eastAsia="仿宋_GB2312" w:hAnsi="黑体" w:cs="仿宋_GB2312" w:hint="eastAsia"/>
          <w:sz w:val="32"/>
          <w:szCs w:val="32"/>
        </w:rPr>
        <w:t>纳入莺歌海镇人民政府</w:t>
      </w:r>
      <w:r>
        <w:rPr>
          <w:rFonts w:ascii="仿宋_GB2312" w:eastAsia="仿宋_GB2312" w:hAnsi="黑体" w:cs="仿宋_GB2312" w:hint="eastAsia"/>
          <w:sz w:val="32"/>
          <w:szCs w:val="32"/>
        </w:rPr>
        <w:t>2024</w:t>
      </w:r>
      <w:r>
        <w:rPr>
          <w:rFonts w:ascii="仿宋_GB2312" w:eastAsia="仿宋_GB2312" w:hAnsi="黑体" w:cs="仿宋_GB2312" w:hint="eastAsia"/>
          <w:sz w:val="32"/>
          <w:szCs w:val="32"/>
        </w:rPr>
        <w:t>年部门预算编制范围的二级预算单位包括：</w:t>
      </w:r>
    </w:p>
    <w:p w:rsidR="00024E8A" w:rsidRDefault="007E64AB">
      <w:pPr>
        <w:pStyle w:val="1"/>
        <w:numPr>
          <w:ilvl w:val="0"/>
          <w:numId w:val="5"/>
        </w:numPr>
        <w:ind w:firstLineChars="0"/>
        <w:jc w:val="left"/>
        <w:rPr>
          <w:rFonts w:ascii="仿宋_GB2312" w:eastAsia="仿宋_GB2312" w:hAnsi="黑体" w:cs="仿宋_GB2312"/>
          <w:sz w:val="32"/>
          <w:szCs w:val="32"/>
        </w:rPr>
      </w:pPr>
      <w:r>
        <w:rPr>
          <w:rFonts w:ascii="楷体" w:eastAsia="楷体" w:hAnsi="楷体" w:cs="楷体"/>
          <w:color w:val="4C5157"/>
          <w:sz w:val="32"/>
          <w:szCs w:val="32"/>
          <w:shd w:val="clear" w:color="auto" w:fill="FFFFFF"/>
        </w:rPr>
        <w:t>乐东黎族自治县莺歌海镇人民政府部门本级</w:t>
      </w:r>
    </w:p>
    <w:p w:rsidR="00024E8A" w:rsidRDefault="007E64AB">
      <w:pPr>
        <w:pStyle w:val="1"/>
        <w:numPr>
          <w:ilvl w:val="0"/>
          <w:numId w:val="5"/>
        </w:numPr>
        <w:ind w:firstLineChars="0"/>
        <w:jc w:val="left"/>
        <w:rPr>
          <w:rFonts w:ascii="仿宋_GB2312" w:eastAsia="仿宋_GB2312" w:hAnsi="黑体" w:cs="仿宋_GB2312"/>
          <w:sz w:val="32"/>
          <w:szCs w:val="32"/>
        </w:rPr>
      </w:pPr>
      <w:r>
        <w:rPr>
          <w:rFonts w:ascii="楷体" w:eastAsia="楷体" w:hAnsi="楷体" w:cs="楷体"/>
          <w:color w:val="4C5157"/>
          <w:sz w:val="32"/>
          <w:szCs w:val="32"/>
          <w:shd w:val="clear" w:color="auto" w:fill="FFFFFF"/>
        </w:rPr>
        <w:t>莺歌海镇农业服务中心</w:t>
      </w:r>
    </w:p>
    <w:p w:rsidR="00024E8A" w:rsidRDefault="007E64AB">
      <w:pPr>
        <w:pStyle w:val="1"/>
        <w:numPr>
          <w:ilvl w:val="0"/>
          <w:numId w:val="5"/>
        </w:numPr>
        <w:ind w:firstLineChars="0"/>
        <w:jc w:val="left"/>
        <w:rPr>
          <w:rFonts w:ascii="仿宋_GB2312" w:eastAsia="仿宋_GB2312" w:hAnsi="黑体" w:cs="仿宋_GB2312"/>
          <w:sz w:val="32"/>
          <w:szCs w:val="32"/>
        </w:rPr>
      </w:pPr>
      <w:r>
        <w:rPr>
          <w:rFonts w:ascii="楷体" w:eastAsia="楷体" w:hAnsi="楷体" w:cs="楷体"/>
          <w:color w:val="4C5157"/>
          <w:sz w:val="32"/>
          <w:szCs w:val="32"/>
          <w:shd w:val="clear" w:color="auto" w:fill="FFFFFF"/>
        </w:rPr>
        <w:t>莺歌海镇社会事务服务中心</w:t>
      </w:r>
    </w:p>
    <w:p w:rsidR="00024E8A" w:rsidRDefault="007E64AB">
      <w:pPr>
        <w:ind w:firstLineChars="200" w:firstLine="640"/>
        <w:rPr>
          <w:rFonts w:ascii="黑体" w:eastAsia="黑体" w:hAnsi="黑体"/>
          <w:sz w:val="32"/>
          <w:szCs w:val="32"/>
        </w:rPr>
      </w:pPr>
      <w:r>
        <w:rPr>
          <w:rFonts w:ascii="黑体" w:eastAsia="黑体" w:hAnsi="黑体" w:hint="eastAsia"/>
          <w:sz w:val="32"/>
          <w:szCs w:val="32"/>
        </w:rPr>
        <w:lastRenderedPageBreak/>
        <w:t>第二部分</w:t>
      </w:r>
      <w:r>
        <w:rPr>
          <w:rFonts w:ascii="黑体" w:eastAsia="黑体" w:hAnsi="黑体" w:hint="eastAsia"/>
          <w:sz w:val="32"/>
          <w:szCs w:val="32"/>
        </w:rPr>
        <w:t xml:space="preserve"> </w:t>
      </w:r>
      <w:r>
        <w:rPr>
          <w:rFonts w:ascii="仿宋_GB2312" w:eastAsia="仿宋_GB2312" w:hAnsi="黑体" w:cs="仿宋_GB2312" w:hint="eastAsia"/>
          <w:sz w:val="32"/>
          <w:szCs w:val="32"/>
        </w:rPr>
        <w:t xml:space="preserve"> </w:t>
      </w:r>
      <w:r>
        <w:rPr>
          <w:rFonts w:ascii="黑体" w:eastAsia="黑体" w:hAnsi="黑体" w:hint="eastAsia"/>
          <w:sz w:val="32"/>
          <w:szCs w:val="32"/>
        </w:rPr>
        <w:t>莺歌海镇人民政府</w:t>
      </w:r>
      <w:r>
        <w:rPr>
          <w:rFonts w:ascii="黑体" w:eastAsia="黑体" w:hAnsi="黑体" w:hint="eastAsia"/>
          <w:sz w:val="32"/>
          <w:szCs w:val="32"/>
        </w:rPr>
        <w:t>2024</w:t>
      </w:r>
      <w:r>
        <w:rPr>
          <w:rFonts w:ascii="黑体" w:eastAsia="黑体" w:hAnsi="黑体" w:hint="eastAsia"/>
          <w:sz w:val="32"/>
          <w:szCs w:val="32"/>
        </w:rPr>
        <w:t>年部门预算表</w:t>
      </w:r>
    </w:p>
    <w:p w:rsidR="00024E8A" w:rsidRDefault="00024E8A">
      <w:pPr>
        <w:ind w:left="800"/>
        <w:jc w:val="left"/>
        <w:rPr>
          <w:rFonts w:ascii="黑体" w:eastAsia="黑体" w:hAnsi="黑体"/>
          <w:sz w:val="32"/>
          <w:szCs w:val="32"/>
        </w:rPr>
      </w:pPr>
    </w:p>
    <w:p w:rsidR="00024E8A" w:rsidRDefault="007E64AB">
      <w:pPr>
        <w:ind w:left="800"/>
        <w:jc w:val="center"/>
        <w:rPr>
          <w:rFonts w:ascii="仿宋_GB2312" w:eastAsia="仿宋_GB2312" w:hAnsi="黑体"/>
          <w:b/>
          <w:sz w:val="32"/>
          <w:szCs w:val="32"/>
        </w:rPr>
      </w:pPr>
      <w:r>
        <w:rPr>
          <w:rFonts w:ascii="仿宋_GB2312" w:eastAsia="仿宋_GB2312" w:hAnsi="黑体" w:hint="eastAsia"/>
          <w:b/>
          <w:sz w:val="32"/>
          <w:szCs w:val="32"/>
        </w:rPr>
        <w:t>（此部分内容即为部门预算公开表）</w:t>
      </w:r>
    </w:p>
    <w:p w:rsidR="00024E8A" w:rsidRDefault="00024E8A">
      <w:pPr>
        <w:rPr>
          <w:rFonts w:ascii="黑体" w:eastAsia="黑体" w:hAnsi="黑体"/>
          <w:sz w:val="32"/>
          <w:szCs w:val="32"/>
        </w:rPr>
      </w:pPr>
    </w:p>
    <w:p w:rsidR="00024E8A" w:rsidRDefault="007E64AB">
      <w:pPr>
        <w:ind w:firstLineChars="150" w:firstLine="480"/>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sz w:val="32"/>
          <w:szCs w:val="32"/>
        </w:rPr>
        <w:t xml:space="preserve">   </w:t>
      </w:r>
      <w:r>
        <w:rPr>
          <w:rFonts w:ascii="黑体" w:eastAsia="黑体" w:hAnsi="黑体" w:hint="eastAsia"/>
          <w:sz w:val="32"/>
          <w:szCs w:val="32"/>
        </w:rPr>
        <w:t>莺歌海镇人民政府</w:t>
      </w:r>
      <w:r>
        <w:rPr>
          <w:rFonts w:ascii="黑体" w:eastAsia="黑体" w:hAnsi="黑体" w:hint="eastAsia"/>
          <w:sz w:val="32"/>
          <w:szCs w:val="32"/>
        </w:rPr>
        <w:t>2024</w:t>
      </w:r>
      <w:r>
        <w:rPr>
          <w:rFonts w:ascii="黑体" w:eastAsia="黑体" w:hAnsi="黑体" w:hint="eastAsia"/>
          <w:sz w:val="32"/>
          <w:szCs w:val="32"/>
        </w:rPr>
        <w:t>年部门预算情况说明</w:t>
      </w:r>
    </w:p>
    <w:p w:rsidR="00024E8A" w:rsidRDefault="00024E8A">
      <w:pPr>
        <w:jc w:val="center"/>
        <w:rPr>
          <w:rFonts w:ascii="黑体" w:eastAsia="黑体" w:hAnsi="黑体"/>
          <w:sz w:val="32"/>
          <w:szCs w:val="32"/>
        </w:rPr>
      </w:pPr>
    </w:p>
    <w:p w:rsidR="00024E8A" w:rsidRDefault="007E64AB">
      <w:pPr>
        <w:ind w:firstLineChars="200" w:firstLine="640"/>
        <w:jc w:val="left"/>
        <w:rPr>
          <w:rFonts w:ascii="黑体" w:eastAsia="黑体" w:hAnsi="黑体"/>
          <w:sz w:val="32"/>
          <w:szCs w:val="32"/>
        </w:rPr>
      </w:pPr>
      <w:r>
        <w:rPr>
          <w:rFonts w:ascii="黑体" w:eastAsia="黑体" w:hAnsi="黑体" w:hint="eastAsia"/>
          <w:sz w:val="32"/>
          <w:szCs w:val="32"/>
        </w:rPr>
        <w:t>一、关于</w:t>
      </w:r>
      <w:r>
        <w:rPr>
          <w:rFonts w:ascii="黑体" w:eastAsia="黑体" w:hAnsi="黑体" w:hint="eastAsia"/>
          <w:sz w:val="32"/>
          <w:szCs w:val="32"/>
        </w:rPr>
        <w:t>莺歌海镇人民政府</w:t>
      </w:r>
      <w:r>
        <w:rPr>
          <w:rFonts w:ascii="黑体" w:eastAsia="黑体" w:hAnsi="黑体" w:hint="eastAsia"/>
          <w:sz w:val="32"/>
          <w:szCs w:val="32"/>
        </w:rPr>
        <w:t>2024</w:t>
      </w:r>
      <w:r>
        <w:rPr>
          <w:rFonts w:ascii="黑体" w:eastAsia="黑体" w:hAnsi="黑体" w:hint="eastAsia"/>
          <w:sz w:val="32"/>
          <w:szCs w:val="32"/>
        </w:rPr>
        <w:t>年财政拨款收支预算情况的总体说明</w:t>
      </w:r>
    </w:p>
    <w:p w:rsidR="00024E8A" w:rsidRDefault="007E64AB">
      <w:pPr>
        <w:ind w:firstLineChars="200" w:firstLine="640"/>
        <w:jc w:val="left"/>
        <w:rPr>
          <w:rFonts w:ascii="仿宋_GB2312" w:eastAsia="仿宋_GB2312" w:hAnsi="黑体"/>
          <w:color w:val="0000FF"/>
          <w:sz w:val="32"/>
          <w:szCs w:val="32"/>
        </w:rPr>
      </w:pPr>
      <w:r>
        <w:rPr>
          <w:rFonts w:ascii="仿宋_GB2312" w:eastAsia="仿宋_GB2312" w:hAnsi="黑体" w:hint="eastAsia"/>
          <w:sz w:val="32"/>
          <w:szCs w:val="32"/>
        </w:rPr>
        <w:t>莺歌海镇人民政府</w:t>
      </w:r>
      <w:r>
        <w:rPr>
          <w:rFonts w:ascii="仿宋_GB2312" w:eastAsia="仿宋_GB2312" w:hAnsi="黑体" w:hint="eastAsia"/>
          <w:sz w:val="32"/>
          <w:szCs w:val="32"/>
        </w:rPr>
        <w:t>2024</w:t>
      </w:r>
      <w:r>
        <w:rPr>
          <w:rFonts w:ascii="仿宋_GB2312" w:eastAsia="仿宋_GB2312" w:hAnsi="黑体" w:hint="eastAsia"/>
          <w:sz w:val="32"/>
          <w:szCs w:val="32"/>
        </w:rPr>
        <w:t>年财政拨款收支总预算</w:t>
      </w:r>
      <w:r>
        <w:rPr>
          <w:rFonts w:ascii="仿宋_GB2312" w:eastAsia="仿宋_GB2312" w:hAnsi="黑体" w:cs="仿宋_GB2312" w:hint="eastAsia"/>
          <w:sz w:val="32"/>
          <w:szCs w:val="32"/>
        </w:rPr>
        <w:t>2041.28</w:t>
      </w:r>
      <w:r>
        <w:rPr>
          <w:rFonts w:ascii="仿宋_GB2312" w:eastAsia="仿宋_GB2312" w:hAnsi="黑体" w:hint="eastAsia"/>
          <w:sz w:val="32"/>
          <w:szCs w:val="32"/>
        </w:rPr>
        <w:t>万元。其中，收入总计</w:t>
      </w:r>
      <w:r>
        <w:rPr>
          <w:rFonts w:ascii="仿宋_GB2312" w:eastAsia="仿宋_GB2312" w:hAnsi="黑体" w:cs="仿宋_GB2312" w:hint="eastAsia"/>
          <w:sz w:val="32"/>
          <w:szCs w:val="32"/>
        </w:rPr>
        <w:t>2041.28</w:t>
      </w:r>
      <w:r>
        <w:rPr>
          <w:rFonts w:ascii="仿宋_GB2312" w:eastAsia="仿宋_GB2312" w:hAnsi="黑体" w:hint="eastAsia"/>
          <w:sz w:val="32"/>
          <w:szCs w:val="32"/>
        </w:rPr>
        <w:t>万元，包括一般公共预算本年收入</w:t>
      </w:r>
      <w:r>
        <w:rPr>
          <w:rFonts w:ascii="仿宋_GB2312" w:eastAsia="仿宋_GB2312" w:hAnsi="黑体" w:cs="仿宋_GB2312" w:hint="eastAsia"/>
          <w:sz w:val="32"/>
          <w:szCs w:val="32"/>
        </w:rPr>
        <w:t>1731.78</w:t>
      </w:r>
      <w:r>
        <w:rPr>
          <w:rFonts w:ascii="仿宋_GB2312" w:eastAsia="仿宋_GB2312" w:hAnsi="黑体" w:hint="eastAsia"/>
          <w:sz w:val="32"/>
          <w:szCs w:val="32"/>
        </w:rPr>
        <w:t>万元、上年结转</w:t>
      </w:r>
      <w:r>
        <w:rPr>
          <w:rFonts w:ascii="仿宋_GB2312" w:eastAsia="仿宋_GB2312" w:hAnsi="黑体" w:cs="仿宋_GB2312" w:hint="eastAsia"/>
          <w:sz w:val="32"/>
          <w:szCs w:val="32"/>
        </w:rPr>
        <w:t>309.5</w:t>
      </w:r>
      <w:r>
        <w:rPr>
          <w:rFonts w:ascii="仿宋_GB2312" w:eastAsia="仿宋_GB2312" w:hAnsi="黑体" w:hint="eastAsia"/>
          <w:sz w:val="32"/>
          <w:szCs w:val="32"/>
        </w:rPr>
        <w:t>万元，政府性基金预算本年收入</w:t>
      </w:r>
      <w:r>
        <w:rPr>
          <w:rFonts w:ascii="仿宋_GB2312" w:eastAsia="仿宋_GB2312" w:hAnsi="黑体" w:cs="仿宋_GB2312" w:hint="eastAsia"/>
          <w:sz w:val="32"/>
          <w:szCs w:val="32"/>
        </w:rPr>
        <w:t>0</w:t>
      </w:r>
      <w:r>
        <w:rPr>
          <w:rFonts w:ascii="仿宋_GB2312" w:eastAsia="仿宋_GB2312" w:hAnsi="黑体" w:hint="eastAsia"/>
          <w:sz w:val="32"/>
          <w:szCs w:val="32"/>
        </w:rPr>
        <w:t>万元、上年结转</w:t>
      </w:r>
      <w:r>
        <w:rPr>
          <w:rFonts w:ascii="仿宋_GB2312" w:eastAsia="仿宋_GB2312" w:hAnsi="黑体" w:cs="仿宋_GB2312" w:hint="eastAsia"/>
          <w:sz w:val="32"/>
          <w:szCs w:val="32"/>
        </w:rPr>
        <w:t>0</w:t>
      </w:r>
      <w:r>
        <w:rPr>
          <w:rFonts w:ascii="仿宋_GB2312" w:eastAsia="仿宋_GB2312" w:hAnsi="黑体" w:hint="eastAsia"/>
          <w:sz w:val="32"/>
          <w:szCs w:val="32"/>
        </w:rPr>
        <w:t>万元；支出总计</w:t>
      </w:r>
      <w:r>
        <w:rPr>
          <w:rFonts w:ascii="仿宋_GB2312" w:eastAsia="仿宋_GB2312" w:hAnsi="黑体" w:cs="仿宋_GB2312" w:hint="eastAsia"/>
          <w:sz w:val="32"/>
          <w:szCs w:val="32"/>
        </w:rPr>
        <w:t>2041.28</w:t>
      </w:r>
      <w:r>
        <w:rPr>
          <w:rFonts w:ascii="仿宋_GB2312" w:eastAsia="仿宋_GB2312" w:hAnsi="黑体" w:hint="eastAsia"/>
          <w:sz w:val="32"/>
          <w:szCs w:val="32"/>
        </w:rPr>
        <w:t>万元，包括一般公共服务支出</w:t>
      </w:r>
      <w:r>
        <w:rPr>
          <w:rFonts w:ascii="仿宋_GB2312" w:eastAsia="仿宋_GB2312" w:hAnsi="黑体" w:cs="仿宋_GB2312" w:hint="eastAsia"/>
          <w:sz w:val="32"/>
          <w:szCs w:val="32"/>
        </w:rPr>
        <w:t>640</w:t>
      </w:r>
      <w:r>
        <w:rPr>
          <w:rFonts w:ascii="仿宋_GB2312" w:eastAsia="仿宋_GB2312" w:hAnsi="黑体" w:hint="eastAsia"/>
          <w:sz w:val="32"/>
          <w:szCs w:val="32"/>
        </w:rPr>
        <w:t>万元、</w:t>
      </w:r>
      <w:r>
        <w:rPr>
          <w:rFonts w:ascii="仿宋_GB2312" w:eastAsia="仿宋_GB2312" w:hAnsi="宋体" w:cs="仿宋_GB2312"/>
          <w:sz w:val="32"/>
          <w:szCs w:val="32"/>
          <w:shd w:val="clear" w:color="auto" w:fill="FFFFFF"/>
        </w:rPr>
        <w:t>外交支出</w:t>
      </w:r>
      <w:r>
        <w:rPr>
          <w:rFonts w:ascii="仿宋_GB2312" w:eastAsia="仿宋_GB2312" w:hAnsi="宋体" w:cs="仿宋_GB2312"/>
          <w:sz w:val="32"/>
          <w:szCs w:val="32"/>
          <w:shd w:val="clear" w:color="auto" w:fill="FFFFFF"/>
        </w:rPr>
        <w:t>0</w:t>
      </w:r>
      <w:r>
        <w:rPr>
          <w:rFonts w:ascii="仿宋_GB2312" w:eastAsia="仿宋_GB2312" w:hAnsi="宋体" w:cs="仿宋_GB2312"/>
          <w:sz w:val="32"/>
          <w:szCs w:val="32"/>
          <w:shd w:val="clear" w:color="auto" w:fill="FFFFFF"/>
        </w:rPr>
        <w:t>万元、国防支出</w:t>
      </w:r>
      <w:r>
        <w:rPr>
          <w:rFonts w:ascii="仿宋_GB2312" w:eastAsia="仿宋_GB2312" w:hAnsi="宋体" w:cs="仿宋_GB2312" w:hint="eastAsia"/>
          <w:sz w:val="32"/>
          <w:szCs w:val="32"/>
          <w:shd w:val="clear" w:color="auto" w:fill="FFFFFF"/>
        </w:rPr>
        <w:t>3</w:t>
      </w:r>
      <w:r>
        <w:rPr>
          <w:rFonts w:ascii="仿宋_GB2312" w:eastAsia="仿宋_GB2312" w:hAnsi="宋体" w:cs="仿宋_GB2312"/>
          <w:sz w:val="32"/>
          <w:szCs w:val="32"/>
          <w:shd w:val="clear" w:color="auto" w:fill="FFFFFF"/>
        </w:rPr>
        <w:t>万元、公共安全支出</w:t>
      </w:r>
      <w:r>
        <w:rPr>
          <w:rFonts w:ascii="仿宋_GB2312" w:eastAsia="仿宋_GB2312" w:hAnsi="宋体" w:cs="仿宋_GB2312"/>
          <w:sz w:val="32"/>
          <w:szCs w:val="32"/>
          <w:shd w:val="clear" w:color="auto" w:fill="FFFFFF"/>
        </w:rPr>
        <w:t>0</w:t>
      </w:r>
      <w:r>
        <w:rPr>
          <w:rFonts w:ascii="仿宋_GB2312" w:eastAsia="仿宋_GB2312" w:hAnsi="宋体" w:cs="仿宋_GB2312"/>
          <w:sz w:val="32"/>
          <w:szCs w:val="32"/>
          <w:shd w:val="clear" w:color="auto" w:fill="FFFFFF"/>
        </w:rPr>
        <w:t>万元、教育支出</w:t>
      </w:r>
      <w:r>
        <w:rPr>
          <w:rFonts w:ascii="仿宋_GB2312" w:eastAsia="仿宋_GB2312" w:hAnsi="宋体" w:cs="仿宋_GB2312"/>
          <w:sz w:val="32"/>
          <w:szCs w:val="32"/>
          <w:shd w:val="clear" w:color="auto" w:fill="FFFFFF"/>
        </w:rPr>
        <w:t>0</w:t>
      </w:r>
      <w:r>
        <w:rPr>
          <w:rFonts w:ascii="仿宋_GB2312" w:eastAsia="仿宋_GB2312" w:hAnsi="宋体" w:cs="仿宋_GB2312"/>
          <w:sz w:val="32"/>
          <w:szCs w:val="32"/>
          <w:shd w:val="clear" w:color="auto" w:fill="FFFFFF"/>
        </w:rPr>
        <w:t>万元、科学技术支出</w:t>
      </w:r>
      <w:r>
        <w:rPr>
          <w:rFonts w:ascii="仿宋_GB2312" w:eastAsia="仿宋_GB2312" w:hAnsi="宋体" w:cs="仿宋_GB2312"/>
          <w:sz w:val="32"/>
          <w:szCs w:val="32"/>
          <w:shd w:val="clear" w:color="auto" w:fill="FFFFFF"/>
        </w:rPr>
        <w:t>0</w:t>
      </w:r>
      <w:r>
        <w:rPr>
          <w:rFonts w:ascii="仿宋_GB2312" w:eastAsia="仿宋_GB2312" w:hAnsi="宋体" w:cs="仿宋_GB2312"/>
          <w:sz w:val="32"/>
          <w:szCs w:val="32"/>
          <w:shd w:val="clear" w:color="auto" w:fill="FFFFFF"/>
        </w:rPr>
        <w:t>万元、文化旅游体育与传媒支出</w:t>
      </w:r>
      <w:r>
        <w:rPr>
          <w:rFonts w:ascii="仿宋_GB2312" w:eastAsia="仿宋_GB2312" w:hAnsi="宋体" w:cs="仿宋_GB2312" w:hint="eastAsia"/>
          <w:sz w:val="32"/>
          <w:szCs w:val="32"/>
          <w:shd w:val="clear" w:color="auto" w:fill="FFFFFF"/>
        </w:rPr>
        <w:t>1.2</w:t>
      </w:r>
      <w:r>
        <w:rPr>
          <w:rFonts w:ascii="仿宋_GB2312" w:eastAsia="仿宋_GB2312" w:hAnsi="宋体" w:cs="仿宋_GB2312"/>
          <w:sz w:val="32"/>
          <w:szCs w:val="32"/>
          <w:shd w:val="clear" w:color="auto" w:fill="FFFFFF"/>
        </w:rPr>
        <w:t>万元、社会保障和就业支出</w:t>
      </w:r>
      <w:r>
        <w:rPr>
          <w:rFonts w:ascii="仿宋_GB2312" w:eastAsia="仿宋_GB2312" w:hAnsi="宋体" w:cs="仿宋_GB2312" w:hint="eastAsia"/>
          <w:sz w:val="32"/>
          <w:szCs w:val="32"/>
          <w:shd w:val="clear" w:color="auto" w:fill="FFFFFF"/>
        </w:rPr>
        <w:t>95.13</w:t>
      </w:r>
      <w:r>
        <w:rPr>
          <w:rFonts w:ascii="仿宋_GB2312" w:eastAsia="仿宋_GB2312" w:hAnsi="宋体" w:cs="仿宋_GB2312"/>
          <w:sz w:val="32"/>
          <w:szCs w:val="32"/>
          <w:shd w:val="clear" w:color="auto" w:fill="FFFFFF"/>
        </w:rPr>
        <w:t>万元、社会保险基金支出</w:t>
      </w:r>
      <w:r>
        <w:rPr>
          <w:rFonts w:ascii="仿宋_GB2312" w:eastAsia="仿宋_GB2312" w:hAnsi="宋体" w:cs="仿宋_GB2312"/>
          <w:sz w:val="32"/>
          <w:szCs w:val="32"/>
          <w:shd w:val="clear" w:color="auto" w:fill="FFFFFF"/>
        </w:rPr>
        <w:t>0</w:t>
      </w:r>
      <w:r>
        <w:rPr>
          <w:rFonts w:ascii="仿宋_GB2312" w:eastAsia="仿宋_GB2312" w:hAnsi="宋体" w:cs="仿宋_GB2312"/>
          <w:sz w:val="32"/>
          <w:szCs w:val="32"/>
          <w:shd w:val="clear" w:color="auto" w:fill="FFFFFF"/>
        </w:rPr>
        <w:t>万元、卫生健康支出</w:t>
      </w:r>
      <w:r>
        <w:rPr>
          <w:rFonts w:ascii="仿宋_GB2312" w:eastAsia="仿宋_GB2312" w:hAnsi="宋体" w:cs="仿宋_GB2312" w:hint="eastAsia"/>
          <w:sz w:val="32"/>
          <w:szCs w:val="32"/>
          <w:shd w:val="clear" w:color="auto" w:fill="FFFFFF"/>
        </w:rPr>
        <w:t>130.90</w:t>
      </w:r>
      <w:r>
        <w:rPr>
          <w:rFonts w:ascii="仿宋_GB2312" w:eastAsia="仿宋_GB2312" w:hAnsi="宋体" w:cs="仿宋_GB2312"/>
          <w:sz w:val="32"/>
          <w:szCs w:val="32"/>
          <w:shd w:val="clear" w:color="auto" w:fill="FFFFFF"/>
        </w:rPr>
        <w:t>万元、</w:t>
      </w:r>
      <w:r>
        <w:rPr>
          <w:rFonts w:ascii="仿宋_GB2312" w:eastAsia="仿宋_GB2312" w:hAnsi="宋体" w:cs="仿宋_GB2312" w:hint="eastAsia"/>
          <w:sz w:val="32"/>
          <w:szCs w:val="32"/>
          <w:shd w:val="clear" w:color="auto" w:fill="FFFFFF"/>
        </w:rPr>
        <w:t>节能环保支出</w:t>
      </w:r>
      <w:r>
        <w:rPr>
          <w:rFonts w:ascii="仿宋_GB2312" w:eastAsia="仿宋_GB2312" w:hAnsi="宋体" w:cs="仿宋_GB2312" w:hint="eastAsia"/>
          <w:sz w:val="32"/>
          <w:szCs w:val="32"/>
          <w:shd w:val="clear" w:color="auto" w:fill="FFFFFF"/>
        </w:rPr>
        <w:t>0</w:t>
      </w:r>
      <w:r>
        <w:rPr>
          <w:rFonts w:ascii="仿宋_GB2312" w:eastAsia="仿宋_GB2312" w:hAnsi="宋体" w:cs="仿宋_GB2312" w:hint="eastAsia"/>
          <w:sz w:val="32"/>
          <w:szCs w:val="32"/>
          <w:shd w:val="clear" w:color="auto" w:fill="FFFFFF"/>
        </w:rPr>
        <w:t>万元、</w:t>
      </w:r>
      <w:r>
        <w:rPr>
          <w:rFonts w:ascii="仿宋_GB2312" w:eastAsia="仿宋_GB2312" w:hAnsi="宋体" w:cs="仿宋_GB2312"/>
          <w:sz w:val="32"/>
          <w:szCs w:val="32"/>
          <w:shd w:val="clear" w:color="auto" w:fill="FFFFFF"/>
        </w:rPr>
        <w:t>城乡社区支出</w:t>
      </w:r>
      <w:r>
        <w:rPr>
          <w:rFonts w:ascii="仿宋_GB2312" w:eastAsia="仿宋_GB2312" w:hAnsi="宋体" w:cs="仿宋_GB2312" w:hint="eastAsia"/>
          <w:sz w:val="32"/>
          <w:szCs w:val="32"/>
          <w:shd w:val="clear" w:color="auto" w:fill="FFFFFF"/>
        </w:rPr>
        <w:t>31</w:t>
      </w:r>
      <w:r>
        <w:rPr>
          <w:rFonts w:ascii="仿宋_GB2312" w:eastAsia="仿宋_GB2312" w:hAnsi="宋体" w:cs="仿宋_GB2312"/>
          <w:sz w:val="32"/>
          <w:szCs w:val="32"/>
          <w:shd w:val="clear" w:color="auto" w:fill="FFFFFF"/>
        </w:rPr>
        <w:t>万元、农林水支出</w:t>
      </w:r>
      <w:r>
        <w:rPr>
          <w:rFonts w:ascii="仿宋_GB2312" w:eastAsia="仿宋_GB2312" w:hAnsi="宋体" w:cs="仿宋_GB2312" w:hint="eastAsia"/>
          <w:sz w:val="32"/>
          <w:szCs w:val="32"/>
          <w:shd w:val="clear" w:color="auto" w:fill="FFFFFF"/>
        </w:rPr>
        <w:t>1087.54</w:t>
      </w:r>
      <w:r>
        <w:rPr>
          <w:rFonts w:ascii="仿宋_GB2312" w:eastAsia="仿宋_GB2312" w:hAnsi="宋体" w:cs="仿宋_GB2312"/>
          <w:sz w:val="32"/>
          <w:szCs w:val="32"/>
          <w:shd w:val="clear" w:color="auto" w:fill="FFFFFF"/>
        </w:rPr>
        <w:t>万元、交通运输支出</w:t>
      </w:r>
      <w:r>
        <w:rPr>
          <w:rFonts w:ascii="仿宋_GB2312" w:eastAsia="仿宋_GB2312" w:hAnsi="宋体" w:cs="仿宋_GB2312"/>
          <w:sz w:val="32"/>
          <w:szCs w:val="32"/>
          <w:shd w:val="clear" w:color="auto" w:fill="FFFFFF"/>
        </w:rPr>
        <w:t>0</w:t>
      </w:r>
      <w:r>
        <w:rPr>
          <w:rFonts w:ascii="仿宋_GB2312" w:eastAsia="仿宋_GB2312" w:hAnsi="宋体" w:cs="仿宋_GB2312" w:hint="eastAsia"/>
          <w:sz w:val="32"/>
          <w:szCs w:val="32"/>
          <w:shd w:val="clear" w:color="auto" w:fill="FFFFFF"/>
        </w:rPr>
        <w:t>.67</w:t>
      </w:r>
      <w:r>
        <w:rPr>
          <w:rFonts w:ascii="仿宋_GB2312" w:eastAsia="仿宋_GB2312" w:hAnsi="宋体" w:cs="仿宋_GB2312"/>
          <w:sz w:val="32"/>
          <w:szCs w:val="32"/>
          <w:shd w:val="clear" w:color="auto" w:fill="FFFFFF"/>
        </w:rPr>
        <w:t>万元、资源勘探工业信息等支出</w:t>
      </w:r>
      <w:r>
        <w:rPr>
          <w:rFonts w:ascii="仿宋_GB2312" w:eastAsia="仿宋_GB2312" w:hAnsi="宋体" w:cs="仿宋_GB2312"/>
          <w:sz w:val="32"/>
          <w:szCs w:val="32"/>
          <w:shd w:val="clear" w:color="auto" w:fill="FFFFFF"/>
        </w:rPr>
        <w:t>0</w:t>
      </w:r>
      <w:r>
        <w:rPr>
          <w:rFonts w:ascii="仿宋_GB2312" w:eastAsia="仿宋_GB2312" w:hAnsi="宋体" w:cs="仿宋_GB2312"/>
          <w:sz w:val="32"/>
          <w:szCs w:val="32"/>
          <w:shd w:val="clear" w:color="auto" w:fill="FFFFFF"/>
        </w:rPr>
        <w:t>万元、商业服务业等支出</w:t>
      </w:r>
      <w:r>
        <w:rPr>
          <w:rFonts w:ascii="仿宋_GB2312" w:eastAsia="仿宋_GB2312" w:hAnsi="宋体" w:cs="仿宋_GB2312"/>
          <w:sz w:val="32"/>
          <w:szCs w:val="32"/>
          <w:shd w:val="clear" w:color="auto" w:fill="FFFFFF"/>
        </w:rPr>
        <w:t>0</w:t>
      </w:r>
      <w:r>
        <w:rPr>
          <w:rFonts w:ascii="仿宋_GB2312" w:eastAsia="仿宋_GB2312" w:hAnsi="宋体" w:cs="仿宋_GB2312"/>
          <w:sz w:val="32"/>
          <w:szCs w:val="32"/>
          <w:shd w:val="clear" w:color="auto" w:fill="FFFFFF"/>
        </w:rPr>
        <w:t>万元、金融支出</w:t>
      </w:r>
      <w:r>
        <w:rPr>
          <w:rFonts w:ascii="仿宋_GB2312" w:eastAsia="仿宋_GB2312" w:hAnsi="宋体" w:cs="仿宋_GB2312"/>
          <w:sz w:val="32"/>
          <w:szCs w:val="32"/>
          <w:shd w:val="clear" w:color="auto" w:fill="FFFFFF"/>
        </w:rPr>
        <w:t>0</w:t>
      </w:r>
      <w:r>
        <w:rPr>
          <w:rFonts w:ascii="仿宋_GB2312" w:eastAsia="仿宋_GB2312" w:hAnsi="宋体" w:cs="仿宋_GB2312"/>
          <w:sz w:val="32"/>
          <w:szCs w:val="32"/>
          <w:shd w:val="clear" w:color="auto" w:fill="FFFFFF"/>
        </w:rPr>
        <w:t>万元、援助其他地区支出</w:t>
      </w:r>
      <w:r>
        <w:rPr>
          <w:rFonts w:ascii="仿宋_GB2312" w:eastAsia="仿宋_GB2312" w:hAnsi="宋体" w:cs="仿宋_GB2312"/>
          <w:sz w:val="32"/>
          <w:szCs w:val="32"/>
          <w:shd w:val="clear" w:color="auto" w:fill="FFFFFF"/>
        </w:rPr>
        <w:t>0</w:t>
      </w:r>
      <w:r>
        <w:rPr>
          <w:rFonts w:ascii="仿宋_GB2312" w:eastAsia="仿宋_GB2312" w:hAnsi="宋体" w:cs="仿宋_GB2312"/>
          <w:sz w:val="32"/>
          <w:szCs w:val="32"/>
          <w:shd w:val="clear" w:color="auto" w:fill="FFFFFF"/>
        </w:rPr>
        <w:t>万元、自然资源海洋气象等支出</w:t>
      </w:r>
      <w:r>
        <w:rPr>
          <w:rFonts w:ascii="仿宋_GB2312" w:eastAsia="仿宋_GB2312" w:hAnsi="宋体" w:cs="仿宋_GB2312"/>
          <w:sz w:val="32"/>
          <w:szCs w:val="32"/>
          <w:shd w:val="clear" w:color="auto" w:fill="FFFFFF"/>
        </w:rPr>
        <w:t>0</w:t>
      </w:r>
      <w:r>
        <w:rPr>
          <w:rFonts w:ascii="仿宋_GB2312" w:eastAsia="仿宋_GB2312" w:hAnsi="宋体" w:cs="仿宋_GB2312"/>
          <w:sz w:val="32"/>
          <w:szCs w:val="32"/>
          <w:shd w:val="clear" w:color="auto" w:fill="FFFFFF"/>
        </w:rPr>
        <w:t>万元、住房保障支出</w:t>
      </w:r>
      <w:r>
        <w:rPr>
          <w:rFonts w:ascii="仿宋_GB2312" w:eastAsia="仿宋_GB2312" w:hAnsi="宋体" w:cs="仿宋_GB2312" w:hint="eastAsia"/>
          <w:sz w:val="32"/>
          <w:szCs w:val="32"/>
          <w:shd w:val="clear" w:color="auto" w:fill="FFFFFF"/>
        </w:rPr>
        <w:t>51.84</w:t>
      </w:r>
      <w:r>
        <w:rPr>
          <w:rFonts w:ascii="仿宋_GB2312" w:eastAsia="仿宋_GB2312" w:hAnsi="宋体" w:cs="仿宋_GB2312"/>
          <w:sz w:val="32"/>
          <w:szCs w:val="32"/>
          <w:shd w:val="clear" w:color="auto" w:fill="FFFFFF"/>
        </w:rPr>
        <w:t>万元、</w:t>
      </w:r>
      <w:r>
        <w:rPr>
          <w:rFonts w:ascii="仿宋_GB2312" w:eastAsia="仿宋_GB2312" w:hAnsi="宋体" w:cs="仿宋_GB2312"/>
          <w:sz w:val="32"/>
          <w:szCs w:val="32"/>
          <w:shd w:val="clear" w:color="auto" w:fill="FFFFFF"/>
        </w:rPr>
        <w:lastRenderedPageBreak/>
        <w:t>粮油物资储备支出</w:t>
      </w:r>
      <w:r>
        <w:rPr>
          <w:rFonts w:ascii="仿宋_GB2312" w:eastAsia="仿宋_GB2312" w:hAnsi="宋体" w:cs="仿宋_GB2312"/>
          <w:sz w:val="32"/>
          <w:szCs w:val="32"/>
          <w:shd w:val="clear" w:color="auto" w:fill="FFFFFF"/>
        </w:rPr>
        <w:t>0</w:t>
      </w:r>
      <w:r>
        <w:rPr>
          <w:rFonts w:ascii="仿宋_GB2312" w:eastAsia="仿宋_GB2312" w:hAnsi="宋体" w:cs="仿宋_GB2312"/>
          <w:sz w:val="32"/>
          <w:szCs w:val="32"/>
          <w:shd w:val="clear" w:color="auto" w:fill="FFFFFF"/>
        </w:rPr>
        <w:t>万元、国有资本经营预算支出</w:t>
      </w:r>
      <w:r>
        <w:rPr>
          <w:rFonts w:ascii="仿宋_GB2312" w:eastAsia="仿宋_GB2312" w:hAnsi="宋体" w:cs="仿宋_GB2312"/>
          <w:sz w:val="32"/>
          <w:szCs w:val="32"/>
          <w:shd w:val="clear" w:color="auto" w:fill="FFFFFF"/>
        </w:rPr>
        <w:t>0</w:t>
      </w:r>
      <w:r>
        <w:rPr>
          <w:rFonts w:ascii="仿宋_GB2312" w:eastAsia="仿宋_GB2312" w:hAnsi="宋体" w:cs="仿宋_GB2312"/>
          <w:sz w:val="32"/>
          <w:szCs w:val="32"/>
          <w:shd w:val="clear" w:color="auto" w:fill="FFFFFF"/>
        </w:rPr>
        <w:t>万元、灾害防治及应急管理支出</w:t>
      </w:r>
      <w:r>
        <w:rPr>
          <w:rFonts w:ascii="仿宋_GB2312" w:eastAsia="仿宋_GB2312" w:hAnsi="宋体" w:cs="仿宋_GB2312"/>
          <w:sz w:val="32"/>
          <w:szCs w:val="32"/>
          <w:shd w:val="clear" w:color="auto" w:fill="FFFFFF"/>
        </w:rPr>
        <w:t>0</w:t>
      </w:r>
      <w:r>
        <w:rPr>
          <w:rFonts w:ascii="仿宋_GB2312" w:eastAsia="仿宋_GB2312" w:hAnsi="宋体" w:cs="仿宋_GB2312"/>
          <w:sz w:val="32"/>
          <w:szCs w:val="32"/>
          <w:shd w:val="clear" w:color="auto" w:fill="FFFFFF"/>
        </w:rPr>
        <w:t>万元、预备费、其他支出、转移性支出、债务还本支出、债务付息支出、债务发行费用支出、抗疫特别国债</w:t>
      </w:r>
      <w:r>
        <w:rPr>
          <w:rFonts w:ascii="仿宋_GB2312" w:eastAsia="仿宋_GB2312" w:hAnsi="宋体" w:cs="仿宋_GB2312" w:hint="eastAsia"/>
          <w:sz w:val="32"/>
          <w:szCs w:val="32"/>
          <w:shd w:val="clear" w:color="auto" w:fill="FFFFFF"/>
        </w:rPr>
        <w:t>安排</w:t>
      </w:r>
      <w:r>
        <w:rPr>
          <w:rFonts w:ascii="仿宋_GB2312" w:eastAsia="仿宋_GB2312" w:hAnsi="宋体" w:cs="仿宋_GB2312"/>
          <w:sz w:val="32"/>
          <w:szCs w:val="32"/>
          <w:shd w:val="clear" w:color="auto" w:fill="FFFFFF"/>
        </w:rPr>
        <w:t>的支出</w:t>
      </w:r>
      <w:r>
        <w:rPr>
          <w:rFonts w:ascii="仿宋_GB2312" w:eastAsia="仿宋_GB2312" w:hAnsi="宋体" w:cs="仿宋_GB2312"/>
          <w:sz w:val="32"/>
          <w:szCs w:val="32"/>
          <w:shd w:val="clear" w:color="auto" w:fill="FFFFFF"/>
        </w:rPr>
        <w:t>0</w:t>
      </w:r>
      <w:r>
        <w:rPr>
          <w:rFonts w:ascii="仿宋_GB2312" w:eastAsia="仿宋_GB2312" w:hAnsi="宋体" w:cs="仿宋_GB2312"/>
          <w:sz w:val="32"/>
          <w:szCs w:val="32"/>
          <w:shd w:val="clear" w:color="auto" w:fill="FFFFFF"/>
        </w:rPr>
        <w:t>万元，结转下年</w:t>
      </w:r>
      <w:r>
        <w:rPr>
          <w:rFonts w:ascii="仿宋_GB2312" w:eastAsia="仿宋_GB2312" w:hAnsi="宋体" w:cs="仿宋_GB2312"/>
          <w:sz w:val="32"/>
          <w:szCs w:val="32"/>
          <w:shd w:val="clear" w:color="auto" w:fill="FFFFFF"/>
        </w:rPr>
        <w:t>0</w:t>
      </w:r>
      <w:r>
        <w:rPr>
          <w:rFonts w:ascii="仿宋_GB2312" w:eastAsia="仿宋_GB2312" w:hAnsi="宋体" w:cs="仿宋_GB2312"/>
          <w:sz w:val="32"/>
          <w:szCs w:val="32"/>
          <w:shd w:val="clear" w:color="auto" w:fill="FFFFFF"/>
        </w:rPr>
        <w:t>万元。</w:t>
      </w:r>
    </w:p>
    <w:p w:rsidR="00024E8A" w:rsidRDefault="007E64AB">
      <w:pPr>
        <w:ind w:firstLine="640"/>
        <w:jc w:val="left"/>
        <w:rPr>
          <w:rFonts w:ascii="黑体" w:eastAsia="黑体" w:hAnsi="黑体"/>
          <w:sz w:val="32"/>
          <w:szCs w:val="32"/>
        </w:rPr>
      </w:pPr>
      <w:r>
        <w:rPr>
          <w:rFonts w:ascii="黑体" w:eastAsia="黑体" w:hAnsi="黑体" w:hint="eastAsia"/>
          <w:sz w:val="32"/>
          <w:szCs w:val="32"/>
        </w:rPr>
        <w:t>二、关于莺歌海镇人民</w:t>
      </w:r>
      <w:r>
        <w:rPr>
          <w:rFonts w:ascii="黑体" w:eastAsia="黑体" w:hAnsi="黑体" w:hint="eastAsia"/>
          <w:sz w:val="32"/>
          <w:szCs w:val="32"/>
        </w:rPr>
        <w:t>政府</w:t>
      </w:r>
      <w:r>
        <w:rPr>
          <w:rFonts w:ascii="黑体" w:eastAsia="黑体" w:hAnsi="黑体" w:hint="eastAsia"/>
          <w:sz w:val="32"/>
          <w:szCs w:val="32"/>
        </w:rPr>
        <w:t>2024</w:t>
      </w:r>
      <w:r>
        <w:rPr>
          <w:rFonts w:ascii="黑体" w:eastAsia="黑体" w:hAnsi="黑体" w:hint="eastAsia"/>
          <w:sz w:val="32"/>
          <w:szCs w:val="32"/>
        </w:rPr>
        <w:t>年一般公共预算当年拨款情况说明</w:t>
      </w:r>
    </w:p>
    <w:p w:rsidR="00024E8A" w:rsidRDefault="007E64AB">
      <w:pPr>
        <w:ind w:firstLine="640"/>
        <w:jc w:val="left"/>
        <w:rPr>
          <w:rFonts w:ascii="楷体" w:eastAsia="楷体" w:hAnsi="楷体"/>
          <w:sz w:val="32"/>
          <w:szCs w:val="32"/>
        </w:rPr>
      </w:pPr>
      <w:r>
        <w:rPr>
          <w:rFonts w:ascii="楷体" w:eastAsia="楷体" w:hAnsi="楷体" w:hint="eastAsia"/>
          <w:sz w:val="32"/>
          <w:szCs w:val="32"/>
        </w:rPr>
        <w:t>（一）一般公共预算当年规模变化情况</w:t>
      </w:r>
    </w:p>
    <w:p w:rsidR="00024E8A" w:rsidRPr="00CA7E92" w:rsidRDefault="007E64AB">
      <w:pPr>
        <w:ind w:firstLineChars="200" w:firstLine="640"/>
        <w:rPr>
          <w:rFonts w:ascii="仿宋_GB2312" w:eastAsia="仿宋_GB2312" w:hAnsi="黑体"/>
          <w:sz w:val="32"/>
          <w:szCs w:val="32"/>
        </w:rPr>
      </w:pPr>
      <w:r>
        <w:rPr>
          <w:rFonts w:ascii="仿宋_GB2312" w:eastAsia="仿宋_GB2312" w:hAnsi="黑体" w:hint="eastAsia"/>
          <w:sz w:val="32"/>
          <w:szCs w:val="32"/>
        </w:rPr>
        <w:t>莺歌海镇人民政府</w:t>
      </w:r>
      <w:r>
        <w:rPr>
          <w:rFonts w:ascii="仿宋_GB2312" w:eastAsia="仿宋_GB2312" w:hAnsi="黑体" w:hint="eastAsia"/>
          <w:sz w:val="32"/>
          <w:szCs w:val="32"/>
        </w:rPr>
        <w:t>2024</w:t>
      </w:r>
      <w:r>
        <w:rPr>
          <w:rFonts w:ascii="仿宋_GB2312" w:eastAsia="仿宋_GB2312" w:hAnsi="黑体" w:hint="eastAsia"/>
          <w:sz w:val="32"/>
          <w:szCs w:val="32"/>
        </w:rPr>
        <w:t>年一般公共预算当年拨款</w:t>
      </w:r>
      <w:r>
        <w:rPr>
          <w:rFonts w:ascii="仿宋_GB2312" w:eastAsia="仿宋_GB2312" w:hAnsi="黑体" w:cs="仿宋_GB2312" w:hint="eastAsia"/>
          <w:sz w:val="32"/>
          <w:szCs w:val="32"/>
        </w:rPr>
        <w:t>1731.78</w:t>
      </w:r>
      <w:r>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w:t>
      </w:r>
      <w:r>
        <w:rPr>
          <w:rFonts w:ascii="仿宋_GB2312" w:eastAsia="仿宋_GB2312" w:hAnsi="黑体" w:cs="仿宋_GB2312" w:hint="eastAsia"/>
          <w:sz w:val="32"/>
          <w:szCs w:val="32"/>
        </w:rPr>
        <w:t>169.69</w:t>
      </w:r>
      <w:r>
        <w:rPr>
          <w:rFonts w:ascii="仿宋_GB2312" w:eastAsia="仿宋_GB2312" w:hAnsi="黑体" w:hint="eastAsia"/>
          <w:sz w:val="32"/>
          <w:szCs w:val="32"/>
        </w:rPr>
        <w:t>万元，</w:t>
      </w:r>
      <w:r w:rsidR="00CA7E92" w:rsidRPr="00CA7E92">
        <w:rPr>
          <w:rFonts w:ascii="仿宋_GB2312" w:eastAsia="仿宋_GB2312" w:hAnsi="黑体" w:hint="eastAsia"/>
          <w:sz w:val="32"/>
          <w:szCs w:val="32"/>
        </w:rPr>
        <w:t>农林水支出中新增对村级公益事业建设的补助项目，及</w:t>
      </w:r>
      <w:r w:rsidR="00CA7E92" w:rsidRPr="00CA7E92">
        <w:rPr>
          <w:rFonts w:ascii="仿宋_GB2312" w:eastAsia="仿宋_GB2312" w:hAnsi="黑体"/>
          <w:sz w:val="32"/>
          <w:szCs w:val="32"/>
        </w:rPr>
        <w:t>年始预算新增村两委干部、小组长、监督委员生活补贴、村级工作经费</w:t>
      </w:r>
      <w:r w:rsidR="00CA7E92">
        <w:rPr>
          <w:rFonts w:ascii="仿宋_GB2312" w:eastAsia="仿宋_GB2312" w:hAnsi="黑体" w:hint="eastAsia"/>
          <w:sz w:val="32"/>
          <w:szCs w:val="32"/>
        </w:rPr>
        <w:t>等工作经费</w:t>
      </w:r>
      <w:r w:rsidR="00583226">
        <w:rPr>
          <w:rFonts w:ascii="仿宋_GB2312" w:eastAsia="仿宋_GB2312" w:hAnsi="黑体" w:hint="eastAsia"/>
          <w:sz w:val="32"/>
          <w:szCs w:val="32"/>
        </w:rPr>
        <w:t>的变动</w:t>
      </w:r>
      <w:r w:rsidR="00CA7E92" w:rsidRPr="00CA7E92">
        <w:rPr>
          <w:rFonts w:ascii="仿宋_GB2312" w:eastAsia="仿宋_GB2312" w:hAnsi="黑体" w:hint="eastAsia"/>
          <w:sz w:val="32"/>
          <w:szCs w:val="32"/>
        </w:rPr>
        <w:t>。</w:t>
      </w:r>
    </w:p>
    <w:p w:rsidR="00024E8A" w:rsidRDefault="007E64AB">
      <w:pPr>
        <w:ind w:firstLine="640"/>
        <w:jc w:val="left"/>
        <w:rPr>
          <w:rFonts w:ascii="楷体" w:eastAsia="楷体" w:hAnsi="楷体"/>
          <w:sz w:val="32"/>
          <w:szCs w:val="32"/>
        </w:rPr>
      </w:pPr>
      <w:r>
        <w:rPr>
          <w:rFonts w:ascii="楷体" w:eastAsia="楷体" w:hAnsi="楷体" w:hint="eastAsia"/>
          <w:sz w:val="32"/>
          <w:szCs w:val="32"/>
        </w:rPr>
        <w:t>（二）一般公共预算当年拨款结构情况</w:t>
      </w:r>
    </w:p>
    <w:p w:rsidR="00024E8A" w:rsidRDefault="007E64AB">
      <w:pPr>
        <w:ind w:firstLineChars="250" w:firstLine="800"/>
        <w:rPr>
          <w:rFonts w:ascii="仿宋_GB2312" w:eastAsia="仿宋_GB2312" w:hAnsi="黑体"/>
          <w:color w:val="FF0000"/>
          <w:sz w:val="32"/>
          <w:szCs w:val="32"/>
        </w:rPr>
      </w:pPr>
      <w:r>
        <w:rPr>
          <w:rFonts w:ascii="仿宋_GB2312" w:eastAsia="仿宋_GB2312" w:hAnsi="黑体" w:cs="仿宋_GB2312" w:hint="eastAsia"/>
          <w:sz w:val="32"/>
          <w:szCs w:val="32"/>
        </w:rPr>
        <w:t>一般公共服务（类）支出</w:t>
      </w:r>
      <w:r>
        <w:rPr>
          <w:rFonts w:ascii="仿宋_GB2312" w:eastAsia="仿宋_GB2312" w:hAnsi="黑体" w:cs="仿宋_GB2312" w:hint="eastAsia"/>
          <w:sz w:val="32"/>
          <w:szCs w:val="32"/>
        </w:rPr>
        <w:t>640</w:t>
      </w:r>
      <w:r>
        <w:rPr>
          <w:rFonts w:ascii="仿宋_GB2312" w:eastAsia="仿宋_GB2312" w:hAnsi="黑体" w:hint="eastAsia"/>
          <w:sz w:val="32"/>
          <w:szCs w:val="32"/>
        </w:rPr>
        <w:t>万元，占</w:t>
      </w:r>
      <w:r>
        <w:rPr>
          <w:rFonts w:ascii="仿宋_GB2312" w:eastAsia="仿宋_GB2312" w:hAnsi="黑体" w:cs="仿宋_GB2312" w:hint="eastAsia"/>
          <w:sz w:val="32"/>
          <w:szCs w:val="32"/>
        </w:rPr>
        <w:t>31.35</w:t>
      </w:r>
      <w:r>
        <w:rPr>
          <w:rFonts w:ascii="仿宋_GB2312" w:eastAsia="仿宋_GB2312" w:hAnsi="黑体" w:hint="eastAsia"/>
          <w:sz w:val="32"/>
          <w:szCs w:val="32"/>
        </w:rPr>
        <w:t>%</w:t>
      </w:r>
      <w:r>
        <w:rPr>
          <w:rFonts w:ascii="仿宋_GB2312" w:eastAsia="仿宋_GB2312" w:hAnsi="黑体" w:hint="eastAsia"/>
          <w:sz w:val="32"/>
          <w:szCs w:val="32"/>
        </w:rPr>
        <w:t>；国防（类）</w:t>
      </w:r>
      <w:r>
        <w:rPr>
          <w:rFonts w:ascii="仿宋_GB2312" w:eastAsia="仿宋_GB2312" w:hAnsi="黑体" w:cs="仿宋_GB2312" w:hint="eastAsia"/>
          <w:sz w:val="32"/>
          <w:szCs w:val="32"/>
        </w:rPr>
        <w:t>支出</w:t>
      </w:r>
      <w:r>
        <w:rPr>
          <w:rFonts w:ascii="仿宋_GB2312" w:eastAsia="仿宋_GB2312" w:hAnsi="黑体" w:cs="仿宋_GB2312" w:hint="eastAsia"/>
          <w:sz w:val="32"/>
          <w:szCs w:val="32"/>
        </w:rPr>
        <w:t>3</w:t>
      </w:r>
      <w:r>
        <w:rPr>
          <w:rFonts w:ascii="仿宋_GB2312" w:eastAsia="仿宋_GB2312" w:hAnsi="黑体" w:hint="eastAsia"/>
          <w:sz w:val="32"/>
          <w:szCs w:val="32"/>
        </w:rPr>
        <w:t>万元，占</w:t>
      </w:r>
      <w:r>
        <w:rPr>
          <w:rFonts w:ascii="仿宋_GB2312" w:eastAsia="仿宋_GB2312" w:hAnsi="黑体" w:hint="eastAsia"/>
          <w:sz w:val="32"/>
          <w:szCs w:val="32"/>
        </w:rPr>
        <w:t>0.147%</w:t>
      </w:r>
      <w:r>
        <w:rPr>
          <w:rFonts w:ascii="仿宋_GB2312" w:eastAsia="仿宋_GB2312" w:hAnsi="黑体" w:hint="eastAsia"/>
          <w:sz w:val="32"/>
          <w:szCs w:val="32"/>
        </w:rPr>
        <w:t>；文化旅游体育与传媒（类）</w:t>
      </w:r>
      <w:r>
        <w:rPr>
          <w:rFonts w:ascii="仿宋_GB2312" w:eastAsia="仿宋_GB2312" w:hAnsi="黑体" w:cs="仿宋_GB2312" w:hint="eastAsia"/>
          <w:sz w:val="32"/>
          <w:szCs w:val="32"/>
        </w:rPr>
        <w:t>支出</w:t>
      </w:r>
      <w:r>
        <w:rPr>
          <w:rFonts w:ascii="仿宋_GB2312" w:eastAsia="仿宋_GB2312" w:hAnsi="黑体" w:cs="仿宋_GB2312" w:hint="eastAsia"/>
          <w:sz w:val="32"/>
          <w:szCs w:val="32"/>
        </w:rPr>
        <w:t>1.2</w:t>
      </w:r>
      <w:r>
        <w:rPr>
          <w:rFonts w:ascii="仿宋_GB2312" w:eastAsia="仿宋_GB2312" w:hAnsi="黑体" w:hint="eastAsia"/>
          <w:sz w:val="32"/>
          <w:szCs w:val="32"/>
        </w:rPr>
        <w:t>万元，占</w:t>
      </w:r>
      <w:r>
        <w:rPr>
          <w:rFonts w:ascii="仿宋_GB2312" w:eastAsia="仿宋_GB2312" w:hAnsi="黑体" w:hint="eastAsia"/>
          <w:sz w:val="32"/>
          <w:szCs w:val="32"/>
        </w:rPr>
        <w:t>0.059%</w:t>
      </w:r>
      <w:r>
        <w:rPr>
          <w:rFonts w:ascii="仿宋_GB2312" w:eastAsia="仿宋_GB2312" w:hAnsi="黑体" w:hint="eastAsia"/>
          <w:sz w:val="32"/>
          <w:szCs w:val="32"/>
        </w:rPr>
        <w:t>；社会保障和就业（类）</w:t>
      </w:r>
      <w:r>
        <w:rPr>
          <w:rFonts w:ascii="仿宋_GB2312" w:eastAsia="仿宋_GB2312" w:hAnsi="黑体" w:cs="仿宋_GB2312" w:hint="eastAsia"/>
          <w:sz w:val="32"/>
          <w:szCs w:val="32"/>
        </w:rPr>
        <w:t>支出</w:t>
      </w:r>
      <w:r>
        <w:rPr>
          <w:rFonts w:ascii="仿宋_GB2312" w:eastAsia="仿宋_GB2312" w:hAnsi="黑体" w:cs="仿宋_GB2312" w:hint="eastAsia"/>
          <w:sz w:val="32"/>
          <w:szCs w:val="32"/>
        </w:rPr>
        <w:t>95.13</w:t>
      </w:r>
      <w:r>
        <w:rPr>
          <w:rFonts w:ascii="仿宋_GB2312" w:eastAsia="仿宋_GB2312" w:hAnsi="黑体" w:hint="eastAsia"/>
          <w:sz w:val="32"/>
          <w:szCs w:val="32"/>
        </w:rPr>
        <w:t>万元，占</w:t>
      </w:r>
      <w:r>
        <w:rPr>
          <w:rFonts w:ascii="仿宋_GB2312" w:eastAsia="仿宋_GB2312" w:hAnsi="黑体" w:hint="eastAsia"/>
          <w:sz w:val="32"/>
          <w:szCs w:val="32"/>
        </w:rPr>
        <w:t>4.67%</w:t>
      </w:r>
      <w:r>
        <w:rPr>
          <w:rFonts w:ascii="仿宋_GB2312" w:eastAsia="仿宋_GB2312" w:hAnsi="黑体" w:hint="eastAsia"/>
          <w:sz w:val="32"/>
          <w:szCs w:val="32"/>
        </w:rPr>
        <w:t>；卫生健康（类）支出</w:t>
      </w:r>
      <w:r>
        <w:rPr>
          <w:rFonts w:ascii="仿宋_GB2312" w:eastAsia="仿宋_GB2312" w:hAnsi="黑体" w:hint="eastAsia"/>
          <w:sz w:val="32"/>
          <w:szCs w:val="32"/>
        </w:rPr>
        <w:t>130.9</w:t>
      </w:r>
      <w:r>
        <w:rPr>
          <w:rFonts w:ascii="仿宋_GB2312" w:eastAsia="仿宋_GB2312" w:hAnsi="黑体" w:hint="eastAsia"/>
          <w:sz w:val="32"/>
          <w:szCs w:val="32"/>
        </w:rPr>
        <w:t>万元，占</w:t>
      </w:r>
      <w:r>
        <w:rPr>
          <w:rFonts w:ascii="仿宋_GB2312" w:eastAsia="仿宋_GB2312" w:hAnsi="黑体" w:hint="eastAsia"/>
          <w:sz w:val="32"/>
          <w:szCs w:val="32"/>
        </w:rPr>
        <w:t>6.41%</w:t>
      </w:r>
      <w:r>
        <w:rPr>
          <w:rFonts w:ascii="仿宋_GB2312" w:eastAsia="仿宋_GB2312" w:hAnsi="黑体" w:hint="eastAsia"/>
          <w:sz w:val="32"/>
          <w:szCs w:val="32"/>
        </w:rPr>
        <w:t>；城乡社区（类）支出</w:t>
      </w:r>
      <w:r>
        <w:rPr>
          <w:rFonts w:ascii="仿宋_GB2312" w:eastAsia="仿宋_GB2312" w:hAnsi="黑体" w:hint="eastAsia"/>
          <w:sz w:val="32"/>
          <w:szCs w:val="32"/>
        </w:rPr>
        <w:t>31</w:t>
      </w:r>
      <w:r>
        <w:rPr>
          <w:rFonts w:ascii="仿宋_GB2312" w:eastAsia="仿宋_GB2312" w:hAnsi="黑体" w:hint="eastAsia"/>
          <w:sz w:val="32"/>
          <w:szCs w:val="32"/>
        </w:rPr>
        <w:t>万元，占</w:t>
      </w:r>
      <w:r>
        <w:rPr>
          <w:rFonts w:ascii="仿宋_GB2312" w:eastAsia="仿宋_GB2312" w:hAnsi="黑体" w:hint="eastAsia"/>
          <w:sz w:val="32"/>
          <w:szCs w:val="32"/>
        </w:rPr>
        <w:t>1.52%</w:t>
      </w:r>
      <w:r>
        <w:rPr>
          <w:rFonts w:ascii="仿宋_GB2312" w:eastAsia="仿宋_GB2312" w:hAnsi="黑体" w:hint="eastAsia"/>
          <w:sz w:val="32"/>
          <w:szCs w:val="32"/>
        </w:rPr>
        <w:t>；农林水（类）支出</w:t>
      </w:r>
      <w:r>
        <w:rPr>
          <w:rFonts w:ascii="仿宋_GB2312" w:eastAsia="仿宋_GB2312" w:hAnsi="黑体" w:hint="eastAsia"/>
          <w:sz w:val="32"/>
          <w:szCs w:val="32"/>
        </w:rPr>
        <w:t>1087.54</w:t>
      </w:r>
      <w:r>
        <w:rPr>
          <w:rFonts w:ascii="仿宋_GB2312" w:eastAsia="仿宋_GB2312" w:hAnsi="黑体" w:hint="eastAsia"/>
          <w:sz w:val="32"/>
          <w:szCs w:val="32"/>
        </w:rPr>
        <w:t>万元，占</w:t>
      </w:r>
      <w:r>
        <w:rPr>
          <w:rFonts w:ascii="仿宋_GB2312" w:eastAsia="仿宋_GB2312" w:hAnsi="黑体" w:hint="eastAsia"/>
          <w:sz w:val="32"/>
          <w:szCs w:val="32"/>
        </w:rPr>
        <w:t>53.28%</w:t>
      </w:r>
      <w:r>
        <w:rPr>
          <w:rFonts w:ascii="仿宋_GB2312" w:eastAsia="仿宋_GB2312" w:hAnsi="黑体" w:hint="eastAsia"/>
          <w:sz w:val="32"/>
          <w:szCs w:val="32"/>
        </w:rPr>
        <w:t>；交通运输（类）支出</w:t>
      </w:r>
      <w:r>
        <w:rPr>
          <w:rFonts w:ascii="仿宋_GB2312" w:eastAsia="仿宋_GB2312" w:hAnsi="黑体" w:hint="eastAsia"/>
          <w:sz w:val="32"/>
          <w:szCs w:val="32"/>
        </w:rPr>
        <w:t>0.67</w:t>
      </w:r>
      <w:r>
        <w:rPr>
          <w:rFonts w:ascii="仿宋_GB2312" w:eastAsia="仿宋_GB2312" w:hAnsi="黑体" w:hint="eastAsia"/>
          <w:sz w:val="32"/>
          <w:szCs w:val="32"/>
        </w:rPr>
        <w:t>万元，占</w:t>
      </w:r>
      <w:r>
        <w:rPr>
          <w:rFonts w:ascii="仿宋_GB2312" w:eastAsia="仿宋_GB2312" w:hAnsi="黑体" w:hint="eastAsia"/>
          <w:sz w:val="32"/>
          <w:szCs w:val="32"/>
        </w:rPr>
        <w:t>0.033%</w:t>
      </w:r>
      <w:r>
        <w:rPr>
          <w:rFonts w:ascii="仿宋_GB2312" w:eastAsia="仿宋_GB2312" w:hAnsi="黑体" w:hint="eastAsia"/>
          <w:sz w:val="32"/>
          <w:szCs w:val="32"/>
        </w:rPr>
        <w:t>；住房保障（类）支出</w:t>
      </w:r>
      <w:r>
        <w:rPr>
          <w:rFonts w:ascii="仿宋_GB2312" w:eastAsia="仿宋_GB2312" w:hAnsi="黑体" w:hint="eastAsia"/>
          <w:sz w:val="32"/>
          <w:szCs w:val="32"/>
        </w:rPr>
        <w:t>51.84</w:t>
      </w:r>
      <w:r>
        <w:rPr>
          <w:rFonts w:ascii="仿宋_GB2312" w:eastAsia="仿宋_GB2312" w:hAnsi="黑体" w:hint="eastAsia"/>
          <w:sz w:val="32"/>
          <w:szCs w:val="32"/>
        </w:rPr>
        <w:t>万元，占</w:t>
      </w:r>
      <w:r>
        <w:rPr>
          <w:rFonts w:ascii="仿宋_GB2312" w:eastAsia="仿宋_GB2312" w:hAnsi="黑体" w:hint="eastAsia"/>
          <w:sz w:val="32"/>
          <w:szCs w:val="32"/>
        </w:rPr>
        <w:t>2.54%</w:t>
      </w:r>
      <w:r>
        <w:rPr>
          <w:rFonts w:ascii="仿宋_GB2312" w:eastAsia="仿宋_GB2312" w:hAnsi="黑体" w:hint="eastAsia"/>
          <w:sz w:val="32"/>
          <w:szCs w:val="32"/>
        </w:rPr>
        <w:t>。</w:t>
      </w:r>
    </w:p>
    <w:p w:rsidR="00024E8A" w:rsidRDefault="00024E8A">
      <w:pPr>
        <w:ind w:firstLineChars="250" w:firstLine="800"/>
        <w:rPr>
          <w:rFonts w:ascii="仿宋_GB2312" w:eastAsia="仿宋_GB2312" w:hAnsi="黑体"/>
          <w:color w:val="FFC000"/>
          <w:sz w:val="32"/>
          <w:szCs w:val="32"/>
        </w:rPr>
      </w:pPr>
    </w:p>
    <w:p w:rsidR="00024E8A" w:rsidRDefault="00024E8A">
      <w:pPr>
        <w:ind w:firstLineChars="250" w:firstLine="800"/>
        <w:rPr>
          <w:rFonts w:ascii="仿宋_GB2312" w:eastAsia="仿宋_GB2312" w:hAnsi="黑体"/>
          <w:color w:val="FF0000"/>
          <w:sz w:val="32"/>
          <w:szCs w:val="32"/>
        </w:rPr>
      </w:pPr>
    </w:p>
    <w:p w:rsidR="00024E8A" w:rsidRDefault="007E64AB">
      <w:pPr>
        <w:ind w:firstLine="640"/>
        <w:jc w:val="left"/>
        <w:rPr>
          <w:rFonts w:ascii="楷体" w:eastAsia="楷体" w:hAnsi="楷体"/>
          <w:color w:val="000000" w:themeColor="text1"/>
          <w:sz w:val="32"/>
          <w:szCs w:val="32"/>
        </w:rPr>
      </w:pPr>
      <w:r>
        <w:rPr>
          <w:rFonts w:ascii="楷体" w:eastAsia="楷体" w:hAnsi="楷体" w:hint="eastAsia"/>
          <w:color w:val="000000" w:themeColor="text1"/>
          <w:sz w:val="32"/>
          <w:szCs w:val="32"/>
        </w:rPr>
        <w:lastRenderedPageBreak/>
        <w:t>（三）一般公共预算当年拨款具体使用情况</w:t>
      </w:r>
    </w:p>
    <w:p w:rsidR="00024E8A" w:rsidRDefault="007E64AB">
      <w:pPr>
        <w:widowControl/>
        <w:shd w:val="clear" w:color="auto" w:fill="FFFFFF"/>
        <w:spacing w:line="450" w:lineRule="atLeast"/>
        <w:ind w:firstLine="640"/>
        <w:jc w:val="left"/>
        <w:rPr>
          <w:rFonts w:ascii="微软雅黑" w:eastAsia="微软雅黑" w:hAnsi="微软雅黑" w:cs="微软雅黑"/>
          <w:color w:val="000000" w:themeColor="text1"/>
          <w:sz w:val="24"/>
          <w:szCs w:val="24"/>
        </w:rPr>
      </w:pPr>
      <w:r>
        <w:rPr>
          <w:rFonts w:ascii="仿宋_GB2312" w:eastAsia="仿宋_GB2312" w:hAnsi="微软雅黑" w:cs="仿宋_GB2312"/>
          <w:color w:val="000000" w:themeColor="text1"/>
          <w:kern w:val="0"/>
          <w:sz w:val="32"/>
          <w:szCs w:val="32"/>
          <w:shd w:val="clear" w:color="auto" w:fill="FFFFFF"/>
        </w:rPr>
        <w:t>1.</w:t>
      </w:r>
      <w:r>
        <w:rPr>
          <w:rFonts w:ascii="仿宋_GB2312" w:eastAsia="仿宋_GB2312" w:hAnsi="微软雅黑" w:cs="仿宋_GB2312"/>
          <w:color w:val="000000" w:themeColor="text1"/>
          <w:kern w:val="0"/>
          <w:sz w:val="32"/>
          <w:szCs w:val="32"/>
          <w:shd w:val="clear" w:color="auto" w:fill="FFFFFF"/>
        </w:rPr>
        <w:t>一般公共服务（类）人大事务（款）行政运行（项）</w:t>
      </w:r>
      <w:r>
        <w:rPr>
          <w:rFonts w:ascii="仿宋_GB2312" w:eastAsia="仿宋_GB2312" w:hAnsi="微软雅黑" w:cs="仿宋_GB2312"/>
          <w:color w:val="000000" w:themeColor="text1"/>
          <w:kern w:val="0"/>
          <w:sz w:val="32"/>
          <w:szCs w:val="32"/>
          <w:shd w:val="clear" w:color="auto" w:fill="FFFFFF"/>
        </w:rPr>
        <w:t>202</w:t>
      </w:r>
      <w:r>
        <w:rPr>
          <w:rFonts w:ascii="仿宋_GB2312" w:eastAsia="仿宋_GB2312" w:hAnsi="微软雅黑" w:cs="仿宋_GB2312" w:hint="eastAsia"/>
          <w:color w:val="000000" w:themeColor="text1"/>
          <w:kern w:val="0"/>
          <w:sz w:val="32"/>
          <w:szCs w:val="32"/>
          <w:shd w:val="clear" w:color="auto" w:fill="FFFFFF"/>
        </w:rPr>
        <w:t>4</w:t>
      </w:r>
      <w:r>
        <w:rPr>
          <w:rFonts w:ascii="仿宋_GB2312" w:eastAsia="仿宋_GB2312" w:hAnsi="微软雅黑" w:cs="仿宋_GB2312"/>
          <w:color w:val="000000" w:themeColor="text1"/>
          <w:kern w:val="0"/>
          <w:sz w:val="32"/>
          <w:szCs w:val="32"/>
          <w:shd w:val="clear" w:color="auto" w:fill="FFFFFF"/>
        </w:rPr>
        <w:t>年预算数为</w:t>
      </w:r>
      <w:r>
        <w:rPr>
          <w:rFonts w:ascii="仿宋_GB2312" w:eastAsia="仿宋_GB2312" w:hAnsi="微软雅黑" w:cs="仿宋_GB2312" w:hint="eastAsia"/>
          <w:color w:val="000000" w:themeColor="text1"/>
          <w:kern w:val="0"/>
          <w:sz w:val="32"/>
          <w:szCs w:val="32"/>
          <w:shd w:val="clear" w:color="auto" w:fill="FFFFFF"/>
        </w:rPr>
        <w:t>2</w:t>
      </w:r>
      <w:r>
        <w:rPr>
          <w:rFonts w:ascii="仿宋_GB2312" w:eastAsia="仿宋_GB2312" w:hAnsi="微软雅黑" w:cs="仿宋_GB2312"/>
          <w:color w:val="000000" w:themeColor="text1"/>
          <w:kern w:val="0"/>
          <w:sz w:val="32"/>
          <w:szCs w:val="32"/>
          <w:shd w:val="clear" w:color="auto" w:fill="FFFFFF"/>
        </w:rPr>
        <w:t>万元，比上年预算数</w:t>
      </w:r>
      <w:r>
        <w:rPr>
          <w:rFonts w:ascii="仿宋_GB2312" w:eastAsia="仿宋_GB2312" w:hAnsi="微软雅黑" w:cs="仿宋_GB2312" w:hint="eastAsia"/>
          <w:color w:val="000000" w:themeColor="text1"/>
          <w:kern w:val="0"/>
          <w:sz w:val="32"/>
          <w:szCs w:val="32"/>
          <w:shd w:val="clear" w:color="auto" w:fill="FFFFFF"/>
        </w:rPr>
        <w:t>减少</w:t>
      </w:r>
      <w:r>
        <w:rPr>
          <w:rFonts w:ascii="仿宋_GB2312" w:eastAsia="仿宋_GB2312" w:hAnsi="微软雅黑" w:cs="仿宋_GB2312" w:hint="eastAsia"/>
          <w:color w:val="000000" w:themeColor="text1"/>
          <w:kern w:val="0"/>
          <w:sz w:val="32"/>
          <w:szCs w:val="32"/>
          <w:shd w:val="clear" w:color="auto" w:fill="FFFFFF"/>
        </w:rPr>
        <w:t>13</w:t>
      </w:r>
      <w:r>
        <w:rPr>
          <w:rFonts w:ascii="仿宋_GB2312" w:eastAsia="仿宋_GB2312" w:hAnsi="微软雅黑" w:cs="仿宋_GB2312"/>
          <w:color w:val="000000" w:themeColor="text1"/>
          <w:kern w:val="0"/>
          <w:sz w:val="32"/>
          <w:szCs w:val="32"/>
          <w:shd w:val="clear" w:color="auto" w:fill="FFFFFF"/>
        </w:rPr>
        <w:t>万元</w:t>
      </w:r>
      <w:r>
        <w:rPr>
          <w:rFonts w:ascii="仿宋_GB2312" w:eastAsia="仿宋_GB2312" w:hAnsi="微软雅黑" w:cs="仿宋_GB2312" w:hint="eastAsia"/>
          <w:color w:val="000000" w:themeColor="text1"/>
          <w:kern w:val="0"/>
          <w:sz w:val="32"/>
          <w:szCs w:val="32"/>
          <w:shd w:val="clear" w:color="auto" w:fill="FFFFFF"/>
        </w:rPr>
        <w:t>。</w:t>
      </w:r>
    </w:p>
    <w:p w:rsidR="00024E8A" w:rsidRDefault="007E64AB">
      <w:pPr>
        <w:widowControl/>
        <w:shd w:val="clear" w:color="auto" w:fill="FFFFFF"/>
        <w:spacing w:line="450" w:lineRule="atLeast"/>
        <w:ind w:firstLine="640"/>
        <w:jc w:val="left"/>
        <w:rPr>
          <w:rFonts w:ascii="微软雅黑" w:eastAsia="微软雅黑" w:hAnsi="微软雅黑" w:cs="微软雅黑"/>
          <w:color w:val="000000" w:themeColor="text1"/>
          <w:sz w:val="24"/>
          <w:szCs w:val="24"/>
        </w:rPr>
      </w:pPr>
      <w:r>
        <w:rPr>
          <w:rFonts w:ascii="仿宋_GB2312" w:eastAsia="仿宋_GB2312" w:hAnsi="微软雅黑" w:cs="仿宋_GB2312"/>
          <w:color w:val="000000" w:themeColor="text1"/>
          <w:kern w:val="0"/>
          <w:sz w:val="32"/>
          <w:szCs w:val="32"/>
          <w:shd w:val="clear" w:color="auto" w:fill="FFFFFF"/>
        </w:rPr>
        <w:t>2.</w:t>
      </w:r>
      <w:r>
        <w:rPr>
          <w:rFonts w:ascii="微软雅黑" w:eastAsia="微软雅黑" w:hAnsi="微软雅黑" w:cs="微软雅黑" w:hint="eastAsia"/>
          <w:color w:val="000000" w:themeColor="text1"/>
          <w:kern w:val="0"/>
          <w:sz w:val="32"/>
          <w:szCs w:val="32"/>
          <w:shd w:val="clear" w:color="auto" w:fill="FFFFFF"/>
        </w:rPr>
        <w:t> </w:t>
      </w:r>
      <w:r>
        <w:rPr>
          <w:rFonts w:ascii="仿宋_GB2312" w:eastAsia="仿宋_GB2312" w:hAnsi="微软雅黑" w:cs="仿宋_GB2312"/>
          <w:color w:val="000000" w:themeColor="text1"/>
          <w:kern w:val="0"/>
          <w:sz w:val="32"/>
          <w:szCs w:val="32"/>
          <w:shd w:val="clear" w:color="auto" w:fill="FFFFFF"/>
        </w:rPr>
        <w:t>一般公共服务（类）政府办公厅（室）及相关机构事务（款）行政运行（项）</w:t>
      </w:r>
      <w:r>
        <w:rPr>
          <w:rFonts w:ascii="仿宋_GB2312" w:eastAsia="仿宋_GB2312" w:hAnsi="微软雅黑" w:cs="仿宋_GB2312"/>
          <w:color w:val="000000" w:themeColor="text1"/>
          <w:kern w:val="0"/>
          <w:sz w:val="32"/>
          <w:szCs w:val="32"/>
          <w:shd w:val="clear" w:color="auto" w:fill="FFFFFF"/>
        </w:rPr>
        <w:t>202</w:t>
      </w:r>
      <w:r>
        <w:rPr>
          <w:rFonts w:ascii="仿宋_GB2312" w:eastAsia="仿宋_GB2312" w:hAnsi="微软雅黑" w:cs="仿宋_GB2312" w:hint="eastAsia"/>
          <w:color w:val="000000" w:themeColor="text1"/>
          <w:kern w:val="0"/>
          <w:sz w:val="32"/>
          <w:szCs w:val="32"/>
          <w:shd w:val="clear" w:color="auto" w:fill="FFFFFF"/>
        </w:rPr>
        <w:t>4</w:t>
      </w:r>
      <w:r>
        <w:rPr>
          <w:rFonts w:ascii="仿宋_GB2312" w:eastAsia="仿宋_GB2312" w:hAnsi="微软雅黑" w:cs="仿宋_GB2312"/>
          <w:color w:val="000000" w:themeColor="text1"/>
          <w:kern w:val="0"/>
          <w:sz w:val="32"/>
          <w:szCs w:val="32"/>
          <w:shd w:val="clear" w:color="auto" w:fill="FFFFFF"/>
        </w:rPr>
        <w:t>年预算数为</w:t>
      </w:r>
      <w:r>
        <w:rPr>
          <w:rFonts w:ascii="仿宋_GB2312" w:eastAsia="仿宋_GB2312" w:hAnsi="微软雅黑" w:cs="仿宋_GB2312" w:hint="eastAsia"/>
          <w:color w:val="000000" w:themeColor="text1"/>
          <w:kern w:val="0"/>
          <w:sz w:val="32"/>
          <w:szCs w:val="32"/>
          <w:shd w:val="clear" w:color="auto" w:fill="FFFFFF"/>
        </w:rPr>
        <w:t>591.9</w:t>
      </w:r>
      <w:r>
        <w:rPr>
          <w:rFonts w:ascii="仿宋_GB2312" w:eastAsia="仿宋_GB2312" w:hAnsi="微软雅黑" w:cs="仿宋_GB2312"/>
          <w:color w:val="000000" w:themeColor="text1"/>
          <w:kern w:val="0"/>
          <w:sz w:val="32"/>
          <w:szCs w:val="32"/>
          <w:shd w:val="clear" w:color="auto" w:fill="FFFFFF"/>
        </w:rPr>
        <w:t>万元，比上年预算数减少</w:t>
      </w:r>
      <w:r>
        <w:rPr>
          <w:rFonts w:ascii="仿宋_GB2312" w:eastAsia="仿宋_GB2312" w:hAnsi="微软雅黑" w:cs="仿宋_GB2312" w:hint="eastAsia"/>
          <w:color w:val="000000" w:themeColor="text1"/>
          <w:kern w:val="0"/>
          <w:sz w:val="32"/>
          <w:szCs w:val="32"/>
          <w:shd w:val="clear" w:color="auto" w:fill="FFFFFF"/>
        </w:rPr>
        <w:t>18.31</w:t>
      </w:r>
      <w:r>
        <w:rPr>
          <w:rFonts w:ascii="仿宋_GB2312" w:eastAsia="仿宋_GB2312" w:hAnsi="微软雅黑" w:cs="仿宋_GB2312"/>
          <w:color w:val="000000" w:themeColor="text1"/>
          <w:kern w:val="0"/>
          <w:sz w:val="32"/>
          <w:szCs w:val="32"/>
          <w:shd w:val="clear" w:color="auto" w:fill="FFFFFF"/>
        </w:rPr>
        <w:t>万元，主要是保障单位日常运转。</w:t>
      </w:r>
    </w:p>
    <w:p w:rsidR="00024E8A" w:rsidRDefault="007E64AB">
      <w:pPr>
        <w:widowControl/>
        <w:shd w:val="clear" w:color="auto" w:fill="FFFFFF"/>
        <w:spacing w:line="450" w:lineRule="atLeast"/>
        <w:ind w:firstLine="640"/>
        <w:jc w:val="left"/>
        <w:rPr>
          <w:rFonts w:ascii="微软雅黑" w:eastAsia="微软雅黑" w:hAnsi="微软雅黑" w:cs="微软雅黑"/>
          <w:color w:val="000000" w:themeColor="text1"/>
          <w:sz w:val="24"/>
          <w:szCs w:val="24"/>
        </w:rPr>
      </w:pPr>
      <w:r>
        <w:rPr>
          <w:rFonts w:ascii="仿宋_GB2312" w:eastAsia="仿宋_GB2312" w:hAnsi="微软雅黑" w:cs="仿宋_GB2312"/>
          <w:color w:val="000000" w:themeColor="text1"/>
          <w:kern w:val="0"/>
          <w:sz w:val="32"/>
          <w:szCs w:val="32"/>
          <w:shd w:val="clear" w:color="auto" w:fill="FFFFFF"/>
        </w:rPr>
        <w:t>3.</w:t>
      </w:r>
      <w:r>
        <w:rPr>
          <w:rFonts w:ascii="微软雅黑" w:eastAsia="微软雅黑" w:hAnsi="微软雅黑" w:cs="微软雅黑" w:hint="eastAsia"/>
          <w:color w:val="000000" w:themeColor="text1"/>
          <w:kern w:val="0"/>
          <w:sz w:val="32"/>
          <w:szCs w:val="32"/>
          <w:shd w:val="clear" w:color="auto" w:fill="FFFFFF"/>
        </w:rPr>
        <w:t> </w:t>
      </w:r>
      <w:r>
        <w:rPr>
          <w:rFonts w:ascii="仿宋_GB2312" w:eastAsia="仿宋_GB2312" w:hAnsi="微软雅黑" w:cs="仿宋_GB2312"/>
          <w:color w:val="000000" w:themeColor="text1"/>
          <w:kern w:val="0"/>
          <w:sz w:val="32"/>
          <w:szCs w:val="32"/>
          <w:shd w:val="clear" w:color="auto" w:fill="FFFFFF"/>
        </w:rPr>
        <w:t>文化旅游体育与传媒支出（类）文化和旅游（款）其他文化旅游</w:t>
      </w:r>
      <w:r>
        <w:rPr>
          <w:rFonts w:ascii="仿宋_GB2312" w:eastAsia="仿宋_GB2312" w:hAnsi="微软雅黑" w:cs="仿宋_GB2312" w:hint="eastAsia"/>
          <w:color w:val="000000" w:themeColor="text1"/>
          <w:kern w:val="0"/>
          <w:sz w:val="32"/>
          <w:szCs w:val="32"/>
          <w:shd w:val="clear" w:color="auto" w:fill="FFFFFF"/>
        </w:rPr>
        <w:t>体育与传媒</w:t>
      </w:r>
      <w:r>
        <w:rPr>
          <w:rFonts w:ascii="仿宋_GB2312" w:eastAsia="仿宋_GB2312" w:hAnsi="微软雅黑" w:cs="仿宋_GB2312"/>
          <w:color w:val="000000" w:themeColor="text1"/>
          <w:kern w:val="0"/>
          <w:sz w:val="32"/>
          <w:szCs w:val="32"/>
          <w:shd w:val="clear" w:color="auto" w:fill="FFFFFF"/>
        </w:rPr>
        <w:t>支出（项）</w:t>
      </w:r>
      <w:r>
        <w:rPr>
          <w:rFonts w:ascii="仿宋_GB2312" w:eastAsia="仿宋_GB2312" w:hAnsi="微软雅黑" w:cs="仿宋_GB2312"/>
          <w:color w:val="000000" w:themeColor="text1"/>
          <w:kern w:val="0"/>
          <w:sz w:val="32"/>
          <w:szCs w:val="32"/>
          <w:shd w:val="clear" w:color="auto" w:fill="FFFFFF"/>
        </w:rPr>
        <w:t>202</w:t>
      </w:r>
      <w:r>
        <w:rPr>
          <w:rFonts w:ascii="仿宋_GB2312" w:eastAsia="仿宋_GB2312" w:hAnsi="微软雅黑" w:cs="仿宋_GB2312" w:hint="eastAsia"/>
          <w:color w:val="000000" w:themeColor="text1"/>
          <w:kern w:val="0"/>
          <w:sz w:val="32"/>
          <w:szCs w:val="32"/>
          <w:shd w:val="clear" w:color="auto" w:fill="FFFFFF"/>
        </w:rPr>
        <w:t>4</w:t>
      </w:r>
      <w:r>
        <w:rPr>
          <w:rFonts w:ascii="仿宋_GB2312" w:eastAsia="仿宋_GB2312" w:hAnsi="微软雅黑" w:cs="仿宋_GB2312"/>
          <w:color w:val="000000" w:themeColor="text1"/>
          <w:kern w:val="0"/>
          <w:sz w:val="32"/>
          <w:szCs w:val="32"/>
          <w:shd w:val="clear" w:color="auto" w:fill="FFFFFF"/>
        </w:rPr>
        <w:t>年预算数</w:t>
      </w:r>
      <w:r>
        <w:rPr>
          <w:rFonts w:ascii="仿宋_GB2312" w:eastAsia="仿宋_GB2312" w:hAnsi="微软雅黑" w:cs="仿宋_GB2312" w:hint="eastAsia"/>
          <w:color w:val="000000" w:themeColor="text1"/>
          <w:kern w:val="0"/>
          <w:sz w:val="32"/>
          <w:szCs w:val="32"/>
          <w:shd w:val="clear" w:color="auto" w:fill="FFFFFF"/>
        </w:rPr>
        <w:t>1.2</w:t>
      </w:r>
      <w:r>
        <w:rPr>
          <w:rFonts w:ascii="仿宋_GB2312" w:eastAsia="仿宋_GB2312" w:hAnsi="微软雅黑" w:cs="仿宋_GB2312"/>
          <w:color w:val="000000" w:themeColor="text1"/>
          <w:kern w:val="0"/>
          <w:sz w:val="32"/>
          <w:szCs w:val="32"/>
          <w:shd w:val="clear" w:color="auto" w:fill="FFFFFF"/>
        </w:rPr>
        <w:t>万元，比上年预算数</w:t>
      </w:r>
      <w:r>
        <w:rPr>
          <w:rFonts w:ascii="仿宋_GB2312" w:eastAsia="仿宋_GB2312" w:hAnsi="微软雅黑" w:cs="仿宋_GB2312" w:hint="eastAsia"/>
          <w:color w:val="000000" w:themeColor="text1"/>
          <w:kern w:val="0"/>
          <w:sz w:val="32"/>
          <w:szCs w:val="32"/>
          <w:shd w:val="clear" w:color="auto" w:fill="FFFFFF"/>
        </w:rPr>
        <w:t>减少</w:t>
      </w:r>
      <w:r>
        <w:rPr>
          <w:rFonts w:ascii="仿宋_GB2312" w:eastAsia="仿宋_GB2312" w:hAnsi="微软雅黑" w:cs="仿宋_GB2312" w:hint="eastAsia"/>
          <w:color w:val="000000" w:themeColor="text1"/>
          <w:kern w:val="0"/>
          <w:sz w:val="32"/>
          <w:szCs w:val="32"/>
          <w:shd w:val="clear" w:color="auto" w:fill="FFFFFF"/>
        </w:rPr>
        <w:t>6.64</w:t>
      </w:r>
      <w:r>
        <w:rPr>
          <w:rFonts w:ascii="仿宋_GB2312" w:eastAsia="仿宋_GB2312" w:hAnsi="微软雅黑" w:cs="仿宋_GB2312"/>
          <w:color w:val="000000" w:themeColor="text1"/>
          <w:kern w:val="0"/>
          <w:sz w:val="32"/>
          <w:szCs w:val="32"/>
          <w:shd w:val="clear" w:color="auto" w:fill="FFFFFF"/>
        </w:rPr>
        <w:t>万元。</w:t>
      </w:r>
    </w:p>
    <w:p w:rsidR="00024E8A" w:rsidRDefault="007E64AB">
      <w:pPr>
        <w:widowControl/>
        <w:shd w:val="clear" w:color="auto" w:fill="FFFFFF"/>
        <w:spacing w:line="450" w:lineRule="atLeast"/>
        <w:ind w:firstLine="640"/>
        <w:jc w:val="left"/>
        <w:rPr>
          <w:rFonts w:ascii="微软雅黑" w:eastAsia="微软雅黑" w:hAnsi="微软雅黑" w:cs="微软雅黑"/>
          <w:color w:val="000000" w:themeColor="text1"/>
          <w:sz w:val="24"/>
          <w:szCs w:val="24"/>
        </w:rPr>
      </w:pPr>
      <w:r>
        <w:rPr>
          <w:rFonts w:ascii="仿宋_GB2312" w:eastAsia="仿宋_GB2312" w:hAnsi="微软雅黑" w:cs="仿宋_GB2312"/>
          <w:color w:val="000000" w:themeColor="text1"/>
          <w:kern w:val="0"/>
          <w:sz w:val="32"/>
          <w:szCs w:val="32"/>
          <w:shd w:val="clear" w:color="auto" w:fill="FFFFFF"/>
        </w:rPr>
        <w:t>4.</w:t>
      </w:r>
      <w:r>
        <w:rPr>
          <w:rFonts w:ascii="微软雅黑" w:eastAsia="微软雅黑" w:hAnsi="微软雅黑" w:cs="微软雅黑" w:hint="eastAsia"/>
          <w:color w:val="000000" w:themeColor="text1"/>
          <w:kern w:val="0"/>
          <w:sz w:val="32"/>
          <w:szCs w:val="32"/>
          <w:shd w:val="clear" w:color="auto" w:fill="FFFFFF"/>
        </w:rPr>
        <w:t> </w:t>
      </w:r>
      <w:r>
        <w:rPr>
          <w:rFonts w:ascii="仿宋_GB2312" w:eastAsia="仿宋_GB2312" w:hAnsi="微软雅黑" w:cs="仿宋_GB2312"/>
          <w:color w:val="000000" w:themeColor="text1"/>
          <w:kern w:val="0"/>
          <w:sz w:val="32"/>
          <w:szCs w:val="32"/>
          <w:shd w:val="clear" w:color="auto" w:fill="FFFFFF"/>
        </w:rPr>
        <w:t>社会保障和就业支出（类）行政事业单位养老支出（款）机关事业单位基本养老保险缴费支出、机关事业单位职业年金缴费支出（项）</w:t>
      </w:r>
      <w:r>
        <w:rPr>
          <w:rFonts w:ascii="仿宋_GB2312" w:eastAsia="仿宋_GB2312" w:hAnsi="微软雅黑" w:cs="仿宋_GB2312"/>
          <w:color w:val="000000" w:themeColor="text1"/>
          <w:kern w:val="0"/>
          <w:sz w:val="32"/>
          <w:szCs w:val="32"/>
          <w:shd w:val="clear" w:color="auto" w:fill="FFFFFF"/>
        </w:rPr>
        <w:t>202</w:t>
      </w:r>
      <w:r>
        <w:rPr>
          <w:rFonts w:ascii="仿宋_GB2312" w:eastAsia="仿宋_GB2312" w:hAnsi="微软雅黑" w:cs="仿宋_GB2312" w:hint="eastAsia"/>
          <w:color w:val="000000" w:themeColor="text1"/>
          <w:kern w:val="0"/>
          <w:sz w:val="32"/>
          <w:szCs w:val="32"/>
          <w:shd w:val="clear" w:color="auto" w:fill="FFFFFF"/>
        </w:rPr>
        <w:t>4</w:t>
      </w:r>
      <w:r>
        <w:rPr>
          <w:rFonts w:ascii="仿宋_GB2312" w:eastAsia="仿宋_GB2312" w:hAnsi="微软雅黑" w:cs="仿宋_GB2312"/>
          <w:color w:val="000000" w:themeColor="text1"/>
          <w:kern w:val="0"/>
          <w:sz w:val="32"/>
          <w:szCs w:val="32"/>
          <w:shd w:val="clear" w:color="auto" w:fill="FFFFFF"/>
        </w:rPr>
        <w:t>年预算数为</w:t>
      </w:r>
      <w:r>
        <w:rPr>
          <w:rFonts w:ascii="仿宋_GB2312" w:eastAsia="仿宋_GB2312" w:hAnsi="微软雅黑" w:cs="仿宋_GB2312" w:hint="eastAsia"/>
          <w:color w:val="000000" w:themeColor="text1"/>
          <w:kern w:val="0"/>
          <w:sz w:val="32"/>
          <w:szCs w:val="32"/>
          <w:shd w:val="clear" w:color="auto" w:fill="FFFFFF"/>
        </w:rPr>
        <w:t>93.25</w:t>
      </w:r>
      <w:r>
        <w:rPr>
          <w:rFonts w:ascii="仿宋_GB2312" w:eastAsia="仿宋_GB2312" w:hAnsi="微软雅黑" w:cs="仿宋_GB2312"/>
          <w:color w:val="000000" w:themeColor="text1"/>
          <w:kern w:val="0"/>
          <w:sz w:val="32"/>
          <w:szCs w:val="32"/>
          <w:shd w:val="clear" w:color="auto" w:fill="FFFFFF"/>
        </w:rPr>
        <w:t>万元，比上年预算数</w:t>
      </w:r>
      <w:r>
        <w:rPr>
          <w:rFonts w:ascii="仿宋_GB2312" w:eastAsia="仿宋_GB2312" w:hAnsi="微软雅黑" w:cs="仿宋_GB2312" w:hint="eastAsia"/>
          <w:color w:val="000000" w:themeColor="text1"/>
          <w:kern w:val="0"/>
          <w:sz w:val="32"/>
          <w:szCs w:val="32"/>
          <w:shd w:val="clear" w:color="auto" w:fill="FFFFFF"/>
        </w:rPr>
        <w:t>减少</w:t>
      </w:r>
      <w:r>
        <w:rPr>
          <w:rFonts w:ascii="仿宋_GB2312" w:eastAsia="仿宋_GB2312" w:hAnsi="微软雅黑" w:cs="仿宋_GB2312" w:hint="eastAsia"/>
          <w:color w:val="000000" w:themeColor="text1"/>
          <w:kern w:val="0"/>
          <w:sz w:val="32"/>
          <w:szCs w:val="32"/>
          <w:shd w:val="clear" w:color="auto" w:fill="FFFFFF"/>
        </w:rPr>
        <w:t>16.4</w:t>
      </w:r>
      <w:r>
        <w:rPr>
          <w:rFonts w:ascii="仿宋_GB2312" w:eastAsia="仿宋_GB2312" w:hAnsi="微软雅黑" w:cs="仿宋_GB2312"/>
          <w:color w:val="000000" w:themeColor="text1"/>
          <w:kern w:val="0"/>
          <w:sz w:val="32"/>
          <w:szCs w:val="32"/>
          <w:shd w:val="clear" w:color="auto" w:fill="FFFFFF"/>
        </w:rPr>
        <w:t>万元</w:t>
      </w:r>
      <w:r>
        <w:rPr>
          <w:rFonts w:ascii="仿宋_GB2312" w:eastAsia="仿宋_GB2312" w:hAnsi="微软雅黑" w:cs="仿宋_GB2312" w:hint="eastAsia"/>
          <w:color w:val="000000" w:themeColor="text1"/>
          <w:kern w:val="0"/>
          <w:sz w:val="32"/>
          <w:szCs w:val="32"/>
          <w:shd w:val="clear" w:color="auto" w:fill="FFFFFF"/>
        </w:rPr>
        <w:t>。</w:t>
      </w:r>
    </w:p>
    <w:p w:rsidR="00024E8A" w:rsidRDefault="007E64AB">
      <w:pPr>
        <w:widowControl/>
        <w:shd w:val="clear" w:color="auto" w:fill="FFFFFF"/>
        <w:spacing w:line="450" w:lineRule="atLeast"/>
        <w:ind w:firstLine="640"/>
        <w:jc w:val="left"/>
        <w:rPr>
          <w:rFonts w:ascii="微软雅黑" w:eastAsia="微软雅黑" w:hAnsi="微软雅黑" w:cs="微软雅黑"/>
          <w:color w:val="000000" w:themeColor="text1"/>
          <w:sz w:val="24"/>
          <w:szCs w:val="24"/>
        </w:rPr>
      </w:pPr>
      <w:r>
        <w:rPr>
          <w:rFonts w:ascii="仿宋_GB2312" w:eastAsia="仿宋_GB2312" w:hAnsi="微软雅黑" w:cs="仿宋_GB2312" w:hint="eastAsia"/>
          <w:color w:val="000000" w:themeColor="text1"/>
          <w:kern w:val="0"/>
          <w:sz w:val="32"/>
          <w:szCs w:val="32"/>
          <w:shd w:val="clear" w:color="auto" w:fill="FFFFFF"/>
        </w:rPr>
        <w:t>5</w:t>
      </w:r>
      <w:r>
        <w:rPr>
          <w:rFonts w:ascii="仿宋_GB2312" w:eastAsia="仿宋_GB2312" w:hAnsi="微软雅黑" w:cs="仿宋_GB2312"/>
          <w:color w:val="000000" w:themeColor="text1"/>
          <w:kern w:val="0"/>
          <w:sz w:val="32"/>
          <w:szCs w:val="32"/>
          <w:shd w:val="clear" w:color="auto" w:fill="FFFFFF"/>
        </w:rPr>
        <w:t>.</w:t>
      </w:r>
      <w:r>
        <w:rPr>
          <w:rFonts w:ascii="微软雅黑" w:eastAsia="微软雅黑" w:hAnsi="微软雅黑" w:cs="微软雅黑" w:hint="eastAsia"/>
          <w:color w:val="000000" w:themeColor="text1"/>
          <w:kern w:val="0"/>
          <w:sz w:val="32"/>
          <w:szCs w:val="32"/>
          <w:shd w:val="clear" w:color="auto" w:fill="FFFFFF"/>
        </w:rPr>
        <w:t> </w:t>
      </w:r>
      <w:r>
        <w:rPr>
          <w:rFonts w:ascii="仿宋_GB2312" w:eastAsia="仿宋_GB2312" w:hAnsi="微软雅黑" w:cs="仿宋_GB2312"/>
          <w:color w:val="000000" w:themeColor="text1"/>
          <w:kern w:val="0"/>
          <w:sz w:val="32"/>
          <w:szCs w:val="32"/>
          <w:shd w:val="clear" w:color="auto" w:fill="FFFFFF"/>
        </w:rPr>
        <w:t>社会保障和就业支出（类）抚恤（款）其他优抚支出（项）</w:t>
      </w:r>
      <w:r>
        <w:rPr>
          <w:rFonts w:ascii="仿宋_GB2312" w:eastAsia="仿宋_GB2312" w:hAnsi="微软雅黑" w:cs="仿宋_GB2312"/>
          <w:color w:val="000000" w:themeColor="text1"/>
          <w:kern w:val="0"/>
          <w:sz w:val="32"/>
          <w:szCs w:val="32"/>
          <w:shd w:val="clear" w:color="auto" w:fill="FFFFFF"/>
        </w:rPr>
        <w:t>202</w:t>
      </w:r>
      <w:r>
        <w:rPr>
          <w:rFonts w:ascii="仿宋_GB2312" w:eastAsia="仿宋_GB2312" w:hAnsi="微软雅黑" w:cs="仿宋_GB2312" w:hint="eastAsia"/>
          <w:color w:val="000000" w:themeColor="text1"/>
          <w:kern w:val="0"/>
          <w:sz w:val="32"/>
          <w:szCs w:val="32"/>
          <w:shd w:val="clear" w:color="auto" w:fill="FFFFFF"/>
        </w:rPr>
        <w:t>4</w:t>
      </w:r>
      <w:r>
        <w:rPr>
          <w:rFonts w:ascii="仿宋_GB2312" w:eastAsia="仿宋_GB2312" w:hAnsi="微软雅黑" w:cs="仿宋_GB2312"/>
          <w:color w:val="000000" w:themeColor="text1"/>
          <w:kern w:val="0"/>
          <w:sz w:val="32"/>
          <w:szCs w:val="32"/>
          <w:shd w:val="clear" w:color="auto" w:fill="FFFFFF"/>
        </w:rPr>
        <w:t>年预算数为</w:t>
      </w:r>
      <w:r>
        <w:rPr>
          <w:rFonts w:ascii="仿宋_GB2312" w:eastAsia="仿宋_GB2312" w:hAnsi="微软雅黑" w:cs="仿宋_GB2312"/>
          <w:color w:val="000000" w:themeColor="text1"/>
          <w:kern w:val="0"/>
          <w:sz w:val="32"/>
          <w:szCs w:val="32"/>
          <w:shd w:val="clear" w:color="auto" w:fill="FFFFFF"/>
        </w:rPr>
        <w:t>1.88</w:t>
      </w:r>
      <w:r>
        <w:rPr>
          <w:rFonts w:ascii="仿宋_GB2312" w:eastAsia="仿宋_GB2312" w:hAnsi="微软雅黑" w:cs="仿宋_GB2312"/>
          <w:color w:val="000000" w:themeColor="text1"/>
          <w:kern w:val="0"/>
          <w:sz w:val="32"/>
          <w:szCs w:val="32"/>
          <w:shd w:val="clear" w:color="auto" w:fill="FFFFFF"/>
        </w:rPr>
        <w:t>万元，</w:t>
      </w:r>
      <w:r>
        <w:rPr>
          <w:rFonts w:ascii="仿宋_GB2312" w:eastAsia="仿宋_GB2312" w:hAnsi="微软雅黑" w:cs="仿宋_GB2312" w:hint="eastAsia"/>
          <w:color w:val="000000" w:themeColor="text1"/>
          <w:kern w:val="0"/>
          <w:sz w:val="32"/>
          <w:szCs w:val="32"/>
          <w:shd w:val="clear" w:color="auto" w:fill="FFFFFF"/>
        </w:rPr>
        <w:t>比上年预算数减少</w:t>
      </w:r>
      <w:r>
        <w:rPr>
          <w:rFonts w:ascii="仿宋_GB2312" w:eastAsia="仿宋_GB2312" w:hAnsi="微软雅黑" w:cs="仿宋_GB2312" w:hint="eastAsia"/>
          <w:color w:val="000000" w:themeColor="text1"/>
          <w:kern w:val="0"/>
          <w:sz w:val="32"/>
          <w:szCs w:val="32"/>
          <w:shd w:val="clear" w:color="auto" w:fill="FFFFFF"/>
        </w:rPr>
        <w:t>2.4</w:t>
      </w:r>
      <w:r>
        <w:rPr>
          <w:rFonts w:ascii="仿宋_GB2312" w:eastAsia="仿宋_GB2312" w:hAnsi="微软雅黑" w:cs="仿宋_GB2312" w:hint="eastAsia"/>
          <w:color w:val="000000" w:themeColor="text1"/>
          <w:kern w:val="0"/>
          <w:sz w:val="32"/>
          <w:szCs w:val="32"/>
          <w:shd w:val="clear" w:color="auto" w:fill="FFFFFF"/>
        </w:rPr>
        <w:t>万元。</w:t>
      </w:r>
    </w:p>
    <w:p w:rsidR="00024E8A" w:rsidRDefault="007E64AB">
      <w:pPr>
        <w:widowControl/>
        <w:shd w:val="clear" w:color="auto" w:fill="FFFFFF"/>
        <w:spacing w:line="450" w:lineRule="atLeast"/>
        <w:ind w:firstLine="640"/>
        <w:jc w:val="left"/>
        <w:rPr>
          <w:rFonts w:ascii="微软雅黑" w:eastAsia="微软雅黑" w:hAnsi="微软雅黑" w:cs="微软雅黑"/>
          <w:color w:val="000000" w:themeColor="text1"/>
          <w:sz w:val="24"/>
          <w:szCs w:val="24"/>
        </w:rPr>
      </w:pPr>
      <w:r>
        <w:rPr>
          <w:rFonts w:ascii="仿宋_GB2312" w:eastAsia="仿宋_GB2312" w:hAnsi="微软雅黑" w:cs="仿宋_GB2312" w:hint="eastAsia"/>
          <w:color w:val="000000" w:themeColor="text1"/>
          <w:kern w:val="0"/>
          <w:sz w:val="32"/>
          <w:szCs w:val="32"/>
          <w:shd w:val="clear" w:color="auto" w:fill="FFFFFF"/>
        </w:rPr>
        <w:t>6</w:t>
      </w:r>
      <w:r>
        <w:rPr>
          <w:rFonts w:ascii="仿宋_GB2312" w:eastAsia="仿宋_GB2312" w:hAnsi="微软雅黑" w:cs="仿宋_GB2312"/>
          <w:color w:val="000000" w:themeColor="text1"/>
          <w:kern w:val="0"/>
          <w:sz w:val="32"/>
          <w:szCs w:val="32"/>
          <w:shd w:val="clear" w:color="auto" w:fill="FFFFFF"/>
        </w:rPr>
        <w:t>.</w:t>
      </w:r>
      <w:r>
        <w:rPr>
          <w:rFonts w:ascii="微软雅黑" w:eastAsia="微软雅黑" w:hAnsi="微软雅黑" w:cs="微软雅黑" w:hint="eastAsia"/>
          <w:color w:val="000000" w:themeColor="text1"/>
          <w:kern w:val="0"/>
          <w:sz w:val="32"/>
          <w:szCs w:val="32"/>
          <w:shd w:val="clear" w:color="auto" w:fill="FFFFFF"/>
        </w:rPr>
        <w:t> </w:t>
      </w:r>
      <w:r>
        <w:rPr>
          <w:rFonts w:ascii="仿宋_GB2312" w:eastAsia="仿宋_GB2312" w:hAnsi="微软雅黑" w:cs="仿宋_GB2312"/>
          <w:color w:val="000000" w:themeColor="text1"/>
          <w:kern w:val="0"/>
          <w:sz w:val="32"/>
          <w:szCs w:val="32"/>
          <w:shd w:val="clear" w:color="auto" w:fill="FFFFFF"/>
        </w:rPr>
        <w:t>卫生健康支出（类）行政事业单位医疗（款）行政单位医疗、公务员医疗补助（项）</w:t>
      </w:r>
      <w:r>
        <w:rPr>
          <w:rFonts w:ascii="仿宋_GB2312" w:eastAsia="仿宋_GB2312" w:hAnsi="微软雅黑" w:cs="仿宋_GB2312"/>
          <w:color w:val="000000" w:themeColor="text1"/>
          <w:kern w:val="0"/>
          <w:sz w:val="32"/>
          <w:szCs w:val="32"/>
          <w:shd w:val="clear" w:color="auto" w:fill="FFFFFF"/>
        </w:rPr>
        <w:t>202</w:t>
      </w:r>
      <w:r>
        <w:rPr>
          <w:rFonts w:ascii="仿宋_GB2312" w:eastAsia="仿宋_GB2312" w:hAnsi="微软雅黑" w:cs="仿宋_GB2312" w:hint="eastAsia"/>
          <w:color w:val="000000" w:themeColor="text1"/>
          <w:kern w:val="0"/>
          <w:sz w:val="32"/>
          <w:szCs w:val="32"/>
          <w:shd w:val="clear" w:color="auto" w:fill="FFFFFF"/>
        </w:rPr>
        <w:t>4</w:t>
      </w:r>
      <w:r>
        <w:rPr>
          <w:rFonts w:ascii="仿宋_GB2312" w:eastAsia="仿宋_GB2312" w:hAnsi="微软雅黑" w:cs="仿宋_GB2312"/>
          <w:color w:val="000000" w:themeColor="text1"/>
          <w:kern w:val="0"/>
          <w:sz w:val="32"/>
          <w:szCs w:val="32"/>
          <w:shd w:val="clear" w:color="auto" w:fill="FFFFFF"/>
        </w:rPr>
        <w:t>年预算数为</w:t>
      </w:r>
      <w:r>
        <w:rPr>
          <w:rFonts w:ascii="仿宋_GB2312" w:eastAsia="仿宋_GB2312" w:hAnsi="微软雅黑" w:cs="仿宋_GB2312" w:hint="eastAsia"/>
          <w:color w:val="000000" w:themeColor="text1"/>
          <w:kern w:val="0"/>
          <w:sz w:val="32"/>
          <w:szCs w:val="32"/>
          <w:shd w:val="clear" w:color="auto" w:fill="FFFFFF"/>
        </w:rPr>
        <w:t>91.20</w:t>
      </w:r>
      <w:r>
        <w:rPr>
          <w:rFonts w:ascii="仿宋_GB2312" w:eastAsia="仿宋_GB2312" w:hAnsi="微软雅黑" w:cs="仿宋_GB2312"/>
          <w:color w:val="000000" w:themeColor="text1"/>
          <w:kern w:val="0"/>
          <w:sz w:val="32"/>
          <w:szCs w:val="32"/>
          <w:shd w:val="clear" w:color="auto" w:fill="FFFFFF"/>
        </w:rPr>
        <w:t>万元，比上年预算数</w:t>
      </w:r>
      <w:r>
        <w:rPr>
          <w:rFonts w:ascii="仿宋_GB2312" w:eastAsia="仿宋_GB2312" w:hAnsi="微软雅黑" w:cs="仿宋_GB2312" w:hint="eastAsia"/>
          <w:color w:val="000000" w:themeColor="text1"/>
          <w:kern w:val="0"/>
          <w:sz w:val="32"/>
          <w:szCs w:val="32"/>
          <w:shd w:val="clear" w:color="auto" w:fill="FFFFFF"/>
        </w:rPr>
        <w:t>增加</w:t>
      </w:r>
      <w:r>
        <w:rPr>
          <w:rFonts w:ascii="仿宋_GB2312" w:eastAsia="仿宋_GB2312" w:hAnsi="微软雅黑" w:cs="仿宋_GB2312" w:hint="eastAsia"/>
          <w:color w:val="000000" w:themeColor="text1"/>
          <w:kern w:val="0"/>
          <w:sz w:val="32"/>
          <w:szCs w:val="32"/>
          <w:shd w:val="clear" w:color="auto" w:fill="FFFFFF"/>
        </w:rPr>
        <w:t>0.77</w:t>
      </w:r>
      <w:r>
        <w:rPr>
          <w:rFonts w:ascii="仿宋_GB2312" w:eastAsia="仿宋_GB2312" w:hAnsi="微软雅黑" w:cs="仿宋_GB2312"/>
          <w:color w:val="000000" w:themeColor="text1"/>
          <w:kern w:val="0"/>
          <w:sz w:val="32"/>
          <w:szCs w:val="32"/>
          <w:shd w:val="clear" w:color="auto" w:fill="FFFFFF"/>
        </w:rPr>
        <w:t>万元。</w:t>
      </w:r>
    </w:p>
    <w:p w:rsidR="00024E8A" w:rsidRDefault="007E64AB">
      <w:pPr>
        <w:widowControl/>
        <w:shd w:val="clear" w:color="auto" w:fill="FFFFFF"/>
        <w:spacing w:line="450" w:lineRule="atLeast"/>
        <w:ind w:firstLine="640"/>
        <w:jc w:val="left"/>
        <w:rPr>
          <w:rFonts w:ascii="微软雅黑" w:eastAsia="微软雅黑" w:hAnsi="微软雅黑" w:cs="微软雅黑"/>
          <w:color w:val="000000" w:themeColor="text1"/>
          <w:sz w:val="24"/>
          <w:szCs w:val="24"/>
        </w:rPr>
      </w:pPr>
      <w:r>
        <w:rPr>
          <w:rFonts w:ascii="仿宋_GB2312" w:eastAsia="仿宋_GB2312" w:hAnsi="微软雅黑" w:cs="仿宋_GB2312" w:hint="eastAsia"/>
          <w:color w:val="000000" w:themeColor="text1"/>
          <w:kern w:val="0"/>
          <w:sz w:val="32"/>
          <w:szCs w:val="32"/>
          <w:shd w:val="clear" w:color="auto" w:fill="FFFFFF"/>
        </w:rPr>
        <w:t>7</w:t>
      </w:r>
      <w:r>
        <w:rPr>
          <w:rFonts w:ascii="仿宋_GB2312" w:eastAsia="仿宋_GB2312" w:hAnsi="微软雅黑" w:cs="仿宋_GB2312"/>
          <w:color w:val="000000" w:themeColor="text1"/>
          <w:kern w:val="0"/>
          <w:sz w:val="32"/>
          <w:szCs w:val="32"/>
          <w:shd w:val="clear" w:color="auto" w:fill="FFFFFF"/>
        </w:rPr>
        <w:t>.</w:t>
      </w:r>
      <w:r>
        <w:rPr>
          <w:rFonts w:ascii="微软雅黑" w:eastAsia="微软雅黑" w:hAnsi="微软雅黑" w:cs="微软雅黑" w:hint="eastAsia"/>
          <w:color w:val="000000" w:themeColor="text1"/>
          <w:kern w:val="0"/>
          <w:sz w:val="32"/>
          <w:szCs w:val="32"/>
          <w:shd w:val="clear" w:color="auto" w:fill="FFFFFF"/>
        </w:rPr>
        <w:t> </w:t>
      </w:r>
      <w:r>
        <w:rPr>
          <w:rFonts w:ascii="仿宋_GB2312" w:eastAsia="仿宋_GB2312" w:hAnsi="微软雅黑" w:cs="仿宋_GB2312"/>
          <w:color w:val="000000" w:themeColor="text1"/>
          <w:kern w:val="0"/>
          <w:sz w:val="32"/>
          <w:szCs w:val="32"/>
          <w:shd w:val="clear" w:color="auto" w:fill="FFFFFF"/>
        </w:rPr>
        <w:t>农林水支出（类）农业农村（款）农产品质量安全、其他农业农村支出（项）</w:t>
      </w:r>
      <w:r>
        <w:rPr>
          <w:rFonts w:ascii="仿宋_GB2312" w:eastAsia="仿宋_GB2312" w:hAnsi="微软雅黑" w:cs="仿宋_GB2312"/>
          <w:color w:val="000000" w:themeColor="text1"/>
          <w:kern w:val="0"/>
          <w:sz w:val="32"/>
          <w:szCs w:val="32"/>
          <w:shd w:val="clear" w:color="auto" w:fill="FFFFFF"/>
        </w:rPr>
        <w:t>202</w:t>
      </w:r>
      <w:r>
        <w:rPr>
          <w:rFonts w:ascii="仿宋_GB2312" w:eastAsia="仿宋_GB2312" w:hAnsi="微软雅黑" w:cs="仿宋_GB2312" w:hint="eastAsia"/>
          <w:color w:val="000000" w:themeColor="text1"/>
          <w:kern w:val="0"/>
          <w:sz w:val="32"/>
          <w:szCs w:val="32"/>
          <w:shd w:val="clear" w:color="auto" w:fill="FFFFFF"/>
        </w:rPr>
        <w:t>4</w:t>
      </w:r>
      <w:r>
        <w:rPr>
          <w:rFonts w:ascii="仿宋_GB2312" w:eastAsia="仿宋_GB2312" w:hAnsi="微软雅黑" w:cs="仿宋_GB2312"/>
          <w:color w:val="000000" w:themeColor="text1"/>
          <w:kern w:val="0"/>
          <w:sz w:val="32"/>
          <w:szCs w:val="32"/>
          <w:shd w:val="clear" w:color="auto" w:fill="FFFFFF"/>
        </w:rPr>
        <w:t>年预算数为</w:t>
      </w:r>
      <w:r>
        <w:rPr>
          <w:rFonts w:ascii="仿宋_GB2312" w:eastAsia="仿宋_GB2312" w:hAnsi="微软雅黑" w:cs="仿宋_GB2312" w:hint="eastAsia"/>
          <w:color w:val="000000" w:themeColor="text1"/>
          <w:kern w:val="0"/>
          <w:sz w:val="32"/>
          <w:szCs w:val="32"/>
          <w:shd w:val="clear" w:color="auto" w:fill="FFFFFF"/>
        </w:rPr>
        <w:t>19.5</w:t>
      </w:r>
      <w:r>
        <w:rPr>
          <w:rFonts w:ascii="仿宋_GB2312" w:eastAsia="仿宋_GB2312" w:hAnsi="微软雅黑" w:cs="仿宋_GB2312"/>
          <w:color w:val="000000" w:themeColor="text1"/>
          <w:kern w:val="0"/>
          <w:sz w:val="32"/>
          <w:szCs w:val="32"/>
          <w:shd w:val="clear" w:color="auto" w:fill="FFFFFF"/>
        </w:rPr>
        <w:t>万元，比上年预算数减少</w:t>
      </w:r>
      <w:r>
        <w:rPr>
          <w:rFonts w:ascii="仿宋_GB2312" w:eastAsia="仿宋_GB2312" w:hAnsi="微软雅黑" w:cs="仿宋_GB2312" w:hint="eastAsia"/>
          <w:color w:val="000000" w:themeColor="text1"/>
          <w:kern w:val="0"/>
          <w:sz w:val="32"/>
          <w:szCs w:val="32"/>
          <w:shd w:val="clear" w:color="auto" w:fill="FFFFFF"/>
        </w:rPr>
        <w:t>19.55</w:t>
      </w:r>
      <w:r>
        <w:rPr>
          <w:rFonts w:ascii="仿宋_GB2312" w:eastAsia="仿宋_GB2312" w:hAnsi="微软雅黑" w:cs="仿宋_GB2312"/>
          <w:color w:val="000000" w:themeColor="text1"/>
          <w:kern w:val="0"/>
          <w:sz w:val="32"/>
          <w:szCs w:val="32"/>
          <w:shd w:val="clear" w:color="auto" w:fill="FFFFFF"/>
        </w:rPr>
        <w:t>万元。</w:t>
      </w:r>
    </w:p>
    <w:p w:rsidR="00CA7E92" w:rsidRDefault="007E64AB">
      <w:pPr>
        <w:widowControl/>
        <w:shd w:val="clear" w:color="auto" w:fill="FFFFFF"/>
        <w:spacing w:line="450" w:lineRule="atLeast"/>
        <w:ind w:firstLine="640"/>
        <w:jc w:val="left"/>
        <w:rPr>
          <w:rFonts w:ascii="仿宋_GB2312" w:eastAsia="仿宋_GB2312" w:hAnsi="黑体"/>
          <w:sz w:val="32"/>
          <w:szCs w:val="32"/>
        </w:rPr>
      </w:pPr>
      <w:r>
        <w:rPr>
          <w:rFonts w:ascii="仿宋_GB2312" w:eastAsia="仿宋_GB2312" w:hAnsi="微软雅黑" w:cs="仿宋_GB2312" w:hint="eastAsia"/>
          <w:color w:val="000000" w:themeColor="text1"/>
          <w:kern w:val="0"/>
          <w:sz w:val="32"/>
          <w:szCs w:val="32"/>
          <w:shd w:val="clear" w:color="auto" w:fill="FFFFFF"/>
        </w:rPr>
        <w:lastRenderedPageBreak/>
        <w:t>8</w:t>
      </w:r>
      <w:r>
        <w:rPr>
          <w:rFonts w:ascii="仿宋_GB2312" w:eastAsia="仿宋_GB2312" w:hAnsi="微软雅黑" w:cs="仿宋_GB2312"/>
          <w:color w:val="000000" w:themeColor="text1"/>
          <w:kern w:val="0"/>
          <w:sz w:val="32"/>
          <w:szCs w:val="32"/>
          <w:shd w:val="clear" w:color="auto" w:fill="FFFFFF"/>
        </w:rPr>
        <w:t>.</w:t>
      </w:r>
      <w:r>
        <w:rPr>
          <w:rFonts w:ascii="微软雅黑" w:eastAsia="微软雅黑" w:hAnsi="微软雅黑" w:cs="微软雅黑" w:hint="eastAsia"/>
          <w:color w:val="000000" w:themeColor="text1"/>
          <w:kern w:val="0"/>
          <w:sz w:val="32"/>
          <w:szCs w:val="32"/>
          <w:shd w:val="clear" w:color="auto" w:fill="FFFFFF"/>
        </w:rPr>
        <w:t> </w:t>
      </w:r>
      <w:r>
        <w:rPr>
          <w:rFonts w:ascii="仿宋_GB2312" w:eastAsia="仿宋_GB2312" w:hAnsi="微软雅黑" w:cs="仿宋_GB2312"/>
          <w:color w:val="000000" w:themeColor="text1"/>
          <w:kern w:val="0"/>
          <w:sz w:val="32"/>
          <w:szCs w:val="32"/>
          <w:shd w:val="clear" w:color="auto" w:fill="FFFFFF"/>
        </w:rPr>
        <w:t>农林水支出（类）农村综合改革（款）</w:t>
      </w:r>
      <w:r>
        <w:rPr>
          <w:rFonts w:ascii="仿宋_GB2312" w:eastAsia="仿宋_GB2312" w:hAnsi="微软雅黑" w:cs="仿宋_GB2312" w:hint="eastAsia"/>
          <w:color w:val="000000" w:themeColor="text1"/>
          <w:kern w:val="0"/>
          <w:sz w:val="32"/>
          <w:szCs w:val="32"/>
          <w:shd w:val="clear" w:color="auto" w:fill="FFFFFF"/>
        </w:rPr>
        <w:t>对村级公益事业建设的补助、</w:t>
      </w:r>
      <w:r>
        <w:rPr>
          <w:rFonts w:ascii="仿宋_GB2312" w:eastAsia="仿宋_GB2312" w:hAnsi="微软雅黑" w:cs="仿宋_GB2312"/>
          <w:color w:val="000000" w:themeColor="text1"/>
          <w:kern w:val="0"/>
          <w:sz w:val="32"/>
          <w:szCs w:val="32"/>
          <w:shd w:val="clear" w:color="auto" w:fill="FFFFFF"/>
        </w:rPr>
        <w:t>对村民委员会和村党支部的补助（项）</w:t>
      </w:r>
      <w:r>
        <w:rPr>
          <w:rFonts w:ascii="仿宋_GB2312" w:eastAsia="仿宋_GB2312" w:hAnsi="微软雅黑" w:cs="仿宋_GB2312"/>
          <w:color w:val="000000" w:themeColor="text1"/>
          <w:kern w:val="0"/>
          <w:sz w:val="32"/>
          <w:szCs w:val="32"/>
          <w:shd w:val="clear" w:color="auto" w:fill="FFFFFF"/>
        </w:rPr>
        <w:t>202</w:t>
      </w:r>
      <w:r>
        <w:rPr>
          <w:rFonts w:ascii="仿宋_GB2312" w:eastAsia="仿宋_GB2312" w:hAnsi="微软雅黑" w:cs="仿宋_GB2312" w:hint="eastAsia"/>
          <w:color w:val="000000" w:themeColor="text1"/>
          <w:kern w:val="0"/>
          <w:sz w:val="32"/>
          <w:szCs w:val="32"/>
          <w:shd w:val="clear" w:color="auto" w:fill="FFFFFF"/>
        </w:rPr>
        <w:t>4</w:t>
      </w:r>
      <w:r>
        <w:rPr>
          <w:rFonts w:ascii="仿宋_GB2312" w:eastAsia="仿宋_GB2312" w:hAnsi="微软雅黑" w:cs="仿宋_GB2312"/>
          <w:color w:val="000000" w:themeColor="text1"/>
          <w:kern w:val="0"/>
          <w:sz w:val="32"/>
          <w:szCs w:val="32"/>
          <w:shd w:val="clear" w:color="auto" w:fill="FFFFFF"/>
        </w:rPr>
        <w:t>年预算数为</w:t>
      </w:r>
      <w:r>
        <w:rPr>
          <w:rFonts w:ascii="仿宋_GB2312" w:eastAsia="仿宋_GB2312" w:hAnsi="微软雅黑" w:cs="仿宋_GB2312" w:hint="eastAsia"/>
          <w:color w:val="000000" w:themeColor="text1"/>
          <w:kern w:val="0"/>
          <w:sz w:val="32"/>
          <w:szCs w:val="32"/>
          <w:shd w:val="clear" w:color="auto" w:fill="FFFFFF"/>
        </w:rPr>
        <w:t>1058.54</w:t>
      </w:r>
      <w:r>
        <w:rPr>
          <w:rFonts w:ascii="仿宋_GB2312" w:eastAsia="仿宋_GB2312" w:hAnsi="微软雅黑" w:cs="仿宋_GB2312"/>
          <w:color w:val="000000" w:themeColor="text1"/>
          <w:kern w:val="0"/>
          <w:sz w:val="32"/>
          <w:szCs w:val="32"/>
          <w:shd w:val="clear" w:color="auto" w:fill="FFFFFF"/>
        </w:rPr>
        <w:t>万元，比上年预算数增加</w:t>
      </w:r>
      <w:r>
        <w:rPr>
          <w:rFonts w:ascii="仿宋_GB2312" w:eastAsia="仿宋_GB2312" w:hAnsi="微软雅黑" w:cs="仿宋_GB2312" w:hint="eastAsia"/>
          <w:color w:val="000000" w:themeColor="text1"/>
          <w:kern w:val="0"/>
          <w:sz w:val="32"/>
          <w:szCs w:val="32"/>
          <w:shd w:val="clear" w:color="auto" w:fill="FFFFFF"/>
        </w:rPr>
        <w:t>504.06</w:t>
      </w:r>
      <w:r>
        <w:rPr>
          <w:rFonts w:ascii="仿宋_GB2312" w:eastAsia="仿宋_GB2312" w:hAnsi="微软雅黑" w:cs="仿宋_GB2312"/>
          <w:color w:val="000000" w:themeColor="text1"/>
          <w:kern w:val="0"/>
          <w:sz w:val="32"/>
          <w:szCs w:val="32"/>
          <w:shd w:val="clear" w:color="auto" w:fill="FFFFFF"/>
        </w:rPr>
        <w:t>万元，</w:t>
      </w:r>
      <w:r w:rsidR="00CA7E92" w:rsidRPr="00CA7E92">
        <w:rPr>
          <w:rFonts w:ascii="仿宋_GB2312" w:eastAsia="仿宋_GB2312" w:hAnsi="黑体" w:hint="eastAsia"/>
          <w:sz w:val="32"/>
          <w:szCs w:val="32"/>
        </w:rPr>
        <w:t>农林水支出中新增对村级公益事业建设的补助项目</w:t>
      </w:r>
      <w:r w:rsidR="00CA7E92">
        <w:rPr>
          <w:rFonts w:ascii="仿宋_GB2312" w:eastAsia="仿宋_GB2312" w:hAnsi="黑体" w:hint="eastAsia"/>
          <w:sz w:val="32"/>
          <w:szCs w:val="32"/>
        </w:rPr>
        <w:t>。</w:t>
      </w:r>
    </w:p>
    <w:p w:rsidR="00024E8A" w:rsidRDefault="007E64AB">
      <w:pPr>
        <w:widowControl/>
        <w:shd w:val="clear" w:color="auto" w:fill="FFFFFF"/>
        <w:spacing w:line="450" w:lineRule="atLeast"/>
        <w:ind w:firstLine="640"/>
        <w:jc w:val="left"/>
        <w:rPr>
          <w:rFonts w:ascii="微软雅黑" w:eastAsia="微软雅黑" w:hAnsi="微软雅黑" w:cs="微软雅黑"/>
          <w:color w:val="000000" w:themeColor="text1"/>
          <w:sz w:val="24"/>
          <w:szCs w:val="24"/>
        </w:rPr>
      </w:pPr>
      <w:r>
        <w:rPr>
          <w:rFonts w:ascii="仿宋_GB2312" w:eastAsia="仿宋_GB2312" w:hAnsi="微软雅黑" w:cs="仿宋_GB2312" w:hint="eastAsia"/>
          <w:color w:val="000000" w:themeColor="text1"/>
          <w:kern w:val="0"/>
          <w:sz w:val="32"/>
          <w:szCs w:val="32"/>
          <w:shd w:val="clear" w:color="auto" w:fill="FFFFFF"/>
        </w:rPr>
        <w:t>9</w:t>
      </w:r>
      <w:r>
        <w:rPr>
          <w:rFonts w:ascii="仿宋_GB2312" w:eastAsia="仿宋_GB2312" w:hAnsi="微软雅黑" w:cs="仿宋_GB2312"/>
          <w:color w:val="000000" w:themeColor="text1"/>
          <w:kern w:val="0"/>
          <w:sz w:val="32"/>
          <w:szCs w:val="32"/>
          <w:shd w:val="clear" w:color="auto" w:fill="FFFFFF"/>
        </w:rPr>
        <w:t>.</w:t>
      </w:r>
      <w:r>
        <w:rPr>
          <w:rFonts w:ascii="微软雅黑" w:eastAsia="微软雅黑" w:hAnsi="微软雅黑" w:cs="微软雅黑" w:hint="eastAsia"/>
          <w:color w:val="000000" w:themeColor="text1"/>
          <w:kern w:val="0"/>
          <w:sz w:val="32"/>
          <w:szCs w:val="32"/>
          <w:shd w:val="clear" w:color="auto" w:fill="FFFFFF"/>
        </w:rPr>
        <w:t> </w:t>
      </w:r>
      <w:r>
        <w:rPr>
          <w:rFonts w:ascii="仿宋_GB2312" w:eastAsia="仿宋_GB2312" w:hAnsi="微软雅黑" w:cs="仿宋_GB2312"/>
          <w:color w:val="000000" w:themeColor="text1"/>
          <w:kern w:val="0"/>
          <w:sz w:val="32"/>
          <w:szCs w:val="32"/>
          <w:shd w:val="clear" w:color="auto" w:fill="FFFFFF"/>
        </w:rPr>
        <w:t>住房保障支出（类）住房改革支出（款）住房公积金（项）</w:t>
      </w:r>
      <w:r>
        <w:rPr>
          <w:rFonts w:ascii="仿宋_GB2312" w:eastAsia="仿宋_GB2312" w:hAnsi="微软雅黑" w:cs="仿宋_GB2312"/>
          <w:color w:val="000000" w:themeColor="text1"/>
          <w:kern w:val="0"/>
          <w:sz w:val="32"/>
          <w:szCs w:val="32"/>
          <w:shd w:val="clear" w:color="auto" w:fill="FFFFFF"/>
        </w:rPr>
        <w:t>202</w:t>
      </w:r>
      <w:r>
        <w:rPr>
          <w:rFonts w:ascii="仿宋_GB2312" w:eastAsia="仿宋_GB2312" w:hAnsi="微软雅黑" w:cs="仿宋_GB2312" w:hint="eastAsia"/>
          <w:color w:val="000000" w:themeColor="text1"/>
          <w:kern w:val="0"/>
          <w:sz w:val="32"/>
          <w:szCs w:val="32"/>
          <w:shd w:val="clear" w:color="auto" w:fill="FFFFFF"/>
        </w:rPr>
        <w:t>4</w:t>
      </w:r>
      <w:r>
        <w:rPr>
          <w:rFonts w:ascii="仿宋_GB2312" w:eastAsia="仿宋_GB2312" w:hAnsi="微软雅黑" w:cs="仿宋_GB2312"/>
          <w:color w:val="000000" w:themeColor="text1"/>
          <w:kern w:val="0"/>
          <w:sz w:val="32"/>
          <w:szCs w:val="32"/>
          <w:shd w:val="clear" w:color="auto" w:fill="FFFFFF"/>
        </w:rPr>
        <w:t>年预算数为</w:t>
      </w:r>
      <w:r>
        <w:rPr>
          <w:rFonts w:ascii="仿宋_GB2312" w:eastAsia="仿宋_GB2312" w:hAnsi="微软雅黑" w:cs="仿宋_GB2312" w:hint="eastAsia"/>
          <w:color w:val="000000" w:themeColor="text1"/>
          <w:kern w:val="0"/>
          <w:sz w:val="32"/>
          <w:szCs w:val="32"/>
          <w:shd w:val="clear" w:color="auto" w:fill="FFFFFF"/>
        </w:rPr>
        <w:t>51.84</w:t>
      </w:r>
      <w:r>
        <w:rPr>
          <w:rFonts w:ascii="仿宋_GB2312" w:eastAsia="仿宋_GB2312" w:hAnsi="微软雅黑" w:cs="仿宋_GB2312"/>
          <w:color w:val="000000" w:themeColor="text1"/>
          <w:kern w:val="0"/>
          <w:sz w:val="32"/>
          <w:szCs w:val="32"/>
          <w:shd w:val="clear" w:color="auto" w:fill="FFFFFF"/>
        </w:rPr>
        <w:t>万元，比上年预算数</w:t>
      </w:r>
      <w:r>
        <w:rPr>
          <w:rFonts w:ascii="仿宋_GB2312" w:eastAsia="仿宋_GB2312" w:hAnsi="微软雅黑" w:cs="仿宋_GB2312" w:hint="eastAsia"/>
          <w:color w:val="000000" w:themeColor="text1"/>
          <w:kern w:val="0"/>
          <w:sz w:val="32"/>
          <w:szCs w:val="32"/>
          <w:shd w:val="clear" w:color="auto" w:fill="FFFFFF"/>
        </w:rPr>
        <w:t>减少</w:t>
      </w:r>
      <w:r>
        <w:rPr>
          <w:rFonts w:ascii="仿宋_GB2312" w:eastAsia="仿宋_GB2312" w:hAnsi="微软雅黑" w:cs="仿宋_GB2312" w:hint="eastAsia"/>
          <w:color w:val="000000" w:themeColor="text1"/>
          <w:kern w:val="0"/>
          <w:sz w:val="32"/>
          <w:szCs w:val="32"/>
          <w:shd w:val="clear" w:color="auto" w:fill="FFFFFF"/>
        </w:rPr>
        <w:t>3.11</w:t>
      </w:r>
      <w:r>
        <w:rPr>
          <w:rFonts w:ascii="仿宋_GB2312" w:eastAsia="仿宋_GB2312" w:hAnsi="微软雅黑" w:cs="仿宋_GB2312"/>
          <w:color w:val="000000" w:themeColor="text1"/>
          <w:kern w:val="0"/>
          <w:sz w:val="32"/>
          <w:szCs w:val="32"/>
          <w:shd w:val="clear" w:color="auto" w:fill="FFFFFF"/>
        </w:rPr>
        <w:t>万元。</w:t>
      </w:r>
    </w:p>
    <w:p w:rsidR="00024E8A" w:rsidRDefault="007E64AB">
      <w:pPr>
        <w:ind w:firstLine="640"/>
        <w:rPr>
          <w:rFonts w:ascii="黑体" w:eastAsia="黑体" w:hAnsi="黑体"/>
          <w:sz w:val="32"/>
          <w:szCs w:val="32"/>
        </w:rPr>
      </w:pPr>
      <w:r>
        <w:rPr>
          <w:rFonts w:ascii="黑体" w:eastAsia="黑体" w:hAnsi="黑体" w:hint="eastAsia"/>
          <w:sz w:val="32"/>
          <w:szCs w:val="32"/>
        </w:rPr>
        <w:t>三、关于莺歌海镇人民政府</w:t>
      </w:r>
      <w:r>
        <w:rPr>
          <w:rFonts w:ascii="黑体" w:eastAsia="黑体" w:hAnsi="黑体" w:hint="eastAsia"/>
          <w:sz w:val="32"/>
          <w:szCs w:val="32"/>
        </w:rPr>
        <w:t>2024</w:t>
      </w:r>
      <w:r>
        <w:rPr>
          <w:rFonts w:ascii="黑体" w:eastAsia="黑体" w:hAnsi="黑体" w:hint="eastAsia"/>
          <w:sz w:val="32"/>
          <w:szCs w:val="32"/>
        </w:rPr>
        <w:t>年一般公共预算基本支出情况说明</w:t>
      </w:r>
    </w:p>
    <w:p w:rsidR="00024E8A" w:rsidRDefault="007E64AB">
      <w:pPr>
        <w:ind w:firstLineChars="200" w:firstLine="640"/>
        <w:rPr>
          <w:rFonts w:ascii="仿宋_GB2312" w:eastAsia="仿宋_GB2312" w:hAnsi="黑体"/>
          <w:sz w:val="32"/>
          <w:szCs w:val="32"/>
        </w:rPr>
      </w:pPr>
      <w:r>
        <w:rPr>
          <w:rFonts w:ascii="仿宋_GB2312" w:eastAsia="仿宋_GB2312" w:hAnsi="黑体" w:hint="eastAsia"/>
          <w:sz w:val="32"/>
          <w:szCs w:val="32"/>
        </w:rPr>
        <w:t>莺歌海镇人民政府</w:t>
      </w:r>
      <w:r>
        <w:rPr>
          <w:rFonts w:ascii="仿宋_GB2312" w:eastAsia="仿宋_GB2312" w:hAnsi="黑体" w:hint="eastAsia"/>
          <w:sz w:val="32"/>
          <w:szCs w:val="32"/>
        </w:rPr>
        <w:t>2024</w:t>
      </w:r>
      <w:r>
        <w:rPr>
          <w:rFonts w:ascii="仿宋_GB2312" w:eastAsia="仿宋_GB2312" w:hAnsi="黑体" w:hint="eastAsia"/>
          <w:sz w:val="32"/>
          <w:szCs w:val="32"/>
        </w:rPr>
        <w:t>年一般公共预算基本支出为</w:t>
      </w:r>
      <w:r>
        <w:rPr>
          <w:rFonts w:ascii="仿宋_GB2312" w:eastAsia="仿宋_GB2312" w:hAnsi="黑体" w:hint="eastAsia"/>
          <w:sz w:val="32"/>
          <w:szCs w:val="32"/>
        </w:rPr>
        <w:t>830.07</w:t>
      </w:r>
      <w:r>
        <w:rPr>
          <w:rFonts w:ascii="仿宋_GB2312" w:eastAsia="仿宋_GB2312" w:hAnsi="黑体" w:hint="eastAsia"/>
          <w:sz w:val="32"/>
          <w:szCs w:val="32"/>
        </w:rPr>
        <w:t>万元，其中：</w:t>
      </w:r>
    </w:p>
    <w:p w:rsidR="00024E8A" w:rsidRDefault="007E64AB">
      <w:pPr>
        <w:widowControl/>
        <w:shd w:val="clear" w:color="auto" w:fill="FFFFFF"/>
        <w:spacing w:line="450" w:lineRule="atLeast"/>
        <w:ind w:firstLine="640"/>
        <w:jc w:val="left"/>
        <w:rPr>
          <w:rFonts w:ascii="微软雅黑" w:eastAsia="微软雅黑" w:hAnsi="微软雅黑" w:cs="微软雅黑"/>
          <w:sz w:val="24"/>
          <w:szCs w:val="24"/>
        </w:rPr>
      </w:pPr>
      <w:r>
        <w:rPr>
          <w:rFonts w:ascii="仿宋_GB2312" w:eastAsia="仿宋_GB2312" w:hAnsi="微软雅黑" w:cs="仿宋_GB2312"/>
          <w:kern w:val="0"/>
          <w:sz w:val="32"/>
          <w:szCs w:val="32"/>
          <w:shd w:val="clear" w:color="auto" w:fill="FFFFFF"/>
        </w:rPr>
        <w:t>人员经费</w:t>
      </w:r>
      <w:r>
        <w:rPr>
          <w:rFonts w:ascii="仿宋_GB2312" w:eastAsia="仿宋_GB2312" w:hAnsi="微软雅黑" w:cs="仿宋_GB2312" w:hint="eastAsia"/>
          <w:kern w:val="0"/>
          <w:sz w:val="32"/>
          <w:szCs w:val="32"/>
          <w:shd w:val="clear" w:color="auto" w:fill="FFFFFF"/>
        </w:rPr>
        <w:t>699.98</w:t>
      </w:r>
      <w:r>
        <w:rPr>
          <w:rFonts w:ascii="仿宋_GB2312" w:eastAsia="仿宋_GB2312" w:hAnsi="微软雅黑" w:cs="仿宋_GB2312"/>
          <w:kern w:val="0"/>
          <w:sz w:val="32"/>
          <w:szCs w:val="32"/>
          <w:shd w:val="clear" w:color="auto" w:fill="FFFFFF"/>
        </w:rPr>
        <w:t>万元，主要包括：基本工资、津贴补贴、奖金、社会保障缴费、其他工资福利支出等</w:t>
      </w:r>
      <w:r>
        <w:rPr>
          <w:rFonts w:ascii="仿宋_GB2312" w:eastAsia="仿宋_GB2312" w:hAnsi="微软雅黑" w:cs="仿宋_GB2312"/>
          <w:kern w:val="0"/>
          <w:sz w:val="32"/>
          <w:szCs w:val="32"/>
          <w:shd w:val="clear" w:color="auto" w:fill="FFFFFF"/>
        </w:rPr>
        <w:t>;</w:t>
      </w:r>
    </w:p>
    <w:p w:rsidR="00024E8A" w:rsidRDefault="007E64AB">
      <w:pPr>
        <w:widowControl/>
        <w:shd w:val="clear" w:color="auto" w:fill="FFFFFF"/>
        <w:spacing w:line="450" w:lineRule="atLeast"/>
        <w:ind w:firstLine="640"/>
        <w:jc w:val="left"/>
        <w:rPr>
          <w:rFonts w:ascii="微软雅黑" w:eastAsia="微软雅黑" w:hAnsi="微软雅黑" w:cs="微软雅黑"/>
          <w:sz w:val="24"/>
          <w:szCs w:val="24"/>
        </w:rPr>
      </w:pPr>
      <w:r>
        <w:rPr>
          <w:rFonts w:ascii="仿宋_GB2312" w:eastAsia="仿宋_GB2312" w:hAnsi="微软雅黑" w:cs="仿宋_GB2312"/>
          <w:kern w:val="0"/>
          <w:sz w:val="32"/>
          <w:szCs w:val="32"/>
          <w:shd w:val="clear" w:color="auto" w:fill="FFFFFF"/>
        </w:rPr>
        <w:t>公用经费</w:t>
      </w:r>
      <w:r>
        <w:rPr>
          <w:rFonts w:ascii="仿宋_GB2312" w:eastAsia="仿宋_GB2312" w:hAnsi="微软雅黑" w:cs="仿宋_GB2312" w:hint="eastAsia"/>
          <w:kern w:val="0"/>
          <w:sz w:val="32"/>
          <w:szCs w:val="32"/>
          <w:shd w:val="clear" w:color="auto" w:fill="FFFFFF"/>
        </w:rPr>
        <w:t>128.20</w:t>
      </w:r>
      <w:r>
        <w:rPr>
          <w:rFonts w:ascii="仿宋_GB2312" w:eastAsia="仿宋_GB2312" w:hAnsi="微软雅黑" w:cs="仿宋_GB2312"/>
          <w:kern w:val="0"/>
          <w:sz w:val="32"/>
          <w:szCs w:val="32"/>
          <w:shd w:val="clear" w:color="auto" w:fill="FFFFFF"/>
        </w:rPr>
        <w:t>万元，主要包括：办公费、差旅费、维修（护）费、公务用车运行维护费、电费、劳务费、其他商品和服务支出等。</w:t>
      </w:r>
    </w:p>
    <w:p w:rsidR="00024E8A" w:rsidRDefault="007E64AB">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四、莺歌海镇人民政府</w:t>
      </w:r>
      <w:r>
        <w:rPr>
          <w:rFonts w:ascii="黑体" w:eastAsia="黑体" w:hAnsi="黑体" w:cs="Times New Roman" w:hint="eastAsia"/>
          <w:sz w:val="32"/>
          <w:shd w:val="clear" w:color="auto" w:fill="FFFFFF"/>
        </w:rPr>
        <w:t>2024</w:t>
      </w:r>
      <w:r>
        <w:rPr>
          <w:rFonts w:ascii="黑体" w:eastAsia="黑体" w:hAnsi="黑体" w:cs="Times New Roman"/>
          <w:sz w:val="32"/>
          <w:shd w:val="clear" w:color="auto" w:fill="FFFFFF"/>
        </w:rPr>
        <w:t>年</w:t>
      </w:r>
      <w:r>
        <w:rPr>
          <w:rFonts w:ascii="黑体" w:eastAsia="黑体" w:hAnsi="黑体" w:cs="Times New Roman"/>
          <w:sz w:val="32"/>
          <w:shd w:val="clear" w:color="auto" w:fill="FFFFFF"/>
        </w:rPr>
        <w:t>“</w:t>
      </w:r>
      <w:r>
        <w:rPr>
          <w:rFonts w:ascii="黑体" w:eastAsia="黑体" w:hAnsi="黑体" w:cs="Times New Roman"/>
          <w:sz w:val="32"/>
          <w:shd w:val="clear" w:color="auto" w:fill="FFFFFF"/>
        </w:rPr>
        <w:t>三公</w:t>
      </w:r>
      <w:r>
        <w:rPr>
          <w:rFonts w:ascii="黑体" w:eastAsia="黑体" w:hAnsi="黑体" w:cs="Times New Roman"/>
          <w:sz w:val="32"/>
          <w:shd w:val="clear" w:color="auto" w:fill="FFFFFF"/>
        </w:rPr>
        <w:t>”</w:t>
      </w:r>
      <w:r>
        <w:rPr>
          <w:rFonts w:ascii="黑体" w:eastAsia="黑体" w:hAnsi="黑体" w:cs="Times New Roman"/>
          <w:sz w:val="32"/>
          <w:shd w:val="clear" w:color="auto" w:fill="FFFFFF"/>
        </w:rPr>
        <w:t>经费预算情况</w:t>
      </w:r>
      <w:r>
        <w:rPr>
          <w:rFonts w:ascii="黑体" w:eastAsia="黑体" w:hAnsi="黑体" w:cs="Times New Roman" w:hint="eastAsia"/>
          <w:sz w:val="32"/>
          <w:shd w:val="clear" w:color="auto" w:fill="FFFFFF"/>
        </w:rPr>
        <w:t>说明</w:t>
      </w:r>
    </w:p>
    <w:p w:rsidR="00024E8A" w:rsidRDefault="007E64AB">
      <w:pPr>
        <w:ind w:firstLineChars="200" w:firstLine="640"/>
        <w:rPr>
          <w:rFonts w:ascii="仿宋_GB2312" w:eastAsia="仿宋_GB2312" w:hAnsi="黑体" w:cs="Times New Roman"/>
          <w:sz w:val="32"/>
          <w:szCs w:val="32"/>
        </w:rPr>
      </w:pPr>
      <w:r>
        <w:rPr>
          <w:rFonts w:ascii="仿宋_GB2312" w:eastAsia="仿宋_GB2312" w:hAnsi="黑体" w:hint="eastAsia"/>
          <w:sz w:val="32"/>
          <w:szCs w:val="32"/>
        </w:rPr>
        <w:t>（一）莺歌海镇人民政府</w:t>
      </w:r>
      <w:r>
        <w:rPr>
          <w:rFonts w:ascii="仿宋_GB2312" w:eastAsia="仿宋_GB2312" w:hAnsi="黑体" w:hint="eastAsia"/>
          <w:sz w:val="32"/>
          <w:szCs w:val="32"/>
        </w:rPr>
        <w:t>2024</w:t>
      </w:r>
      <w:r>
        <w:rPr>
          <w:rFonts w:ascii="仿宋_GB2312" w:eastAsia="仿宋_GB2312" w:hAnsi="黑体" w:hint="eastAsia"/>
          <w:sz w:val="32"/>
          <w:szCs w:val="32"/>
        </w:rPr>
        <w:t>年一般公共预算“三公”经费预算数为</w:t>
      </w:r>
      <w:r>
        <w:rPr>
          <w:rFonts w:ascii="仿宋_GB2312" w:eastAsia="仿宋_GB2312" w:hAnsi="黑体" w:cs="仿宋_GB2312" w:hint="eastAsia"/>
          <w:sz w:val="32"/>
          <w:szCs w:val="32"/>
        </w:rPr>
        <w:t>6.29</w:t>
      </w:r>
      <w:r>
        <w:rPr>
          <w:rFonts w:ascii="仿宋_GB2312" w:eastAsia="仿宋_GB2312" w:hAnsi="黑体" w:hint="eastAsia"/>
          <w:sz w:val="32"/>
          <w:szCs w:val="32"/>
        </w:rPr>
        <w:t>万元，其中：</w:t>
      </w:r>
    </w:p>
    <w:p w:rsidR="00024E8A" w:rsidRDefault="007E64AB">
      <w:pPr>
        <w:widowControl/>
        <w:shd w:val="clear" w:color="auto" w:fill="FFFFFF"/>
        <w:spacing w:line="450" w:lineRule="atLeast"/>
        <w:ind w:firstLine="630"/>
        <w:jc w:val="left"/>
        <w:rPr>
          <w:rFonts w:ascii="微软雅黑" w:eastAsia="微软雅黑" w:hAnsi="微软雅黑" w:cs="微软雅黑"/>
          <w:color w:val="4C5157"/>
          <w:sz w:val="24"/>
          <w:szCs w:val="24"/>
        </w:rPr>
      </w:pPr>
      <w:r>
        <w:rPr>
          <w:rFonts w:ascii="仿宋_GB2312" w:eastAsia="仿宋_GB2312" w:hAnsi="微软雅黑" w:cs="仿宋_GB2312"/>
          <w:color w:val="4C5157"/>
          <w:kern w:val="0"/>
          <w:sz w:val="32"/>
          <w:szCs w:val="32"/>
          <w:shd w:val="clear" w:color="auto" w:fill="FFFFFF"/>
        </w:rPr>
        <w:t>因公出国（境）经费</w:t>
      </w:r>
      <w:r>
        <w:rPr>
          <w:rFonts w:ascii="仿宋_GB2312" w:eastAsia="仿宋_GB2312" w:hAnsi="微软雅黑" w:cs="仿宋_GB2312"/>
          <w:color w:val="4C5157"/>
          <w:kern w:val="0"/>
          <w:sz w:val="32"/>
          <w:szCs w:val="32"/>
          <w:shd w:val="clear" w:color="auto" w:fill="FFFFFF"/>
        </w:rPr>
        <w:t>0.00</w:t>
      </w:r>
      <w:r>
        <w:rPr>
          <w:rFonts w:ascii="仿宋_GB2312" w:eastAsia="仿宋_GB2312" w:hAnsi="微软雅黑" w:cs="仿宋_GB2312"/>
          <w:color w:val="4C5157"/>
          <w:kern w:val="0"/>
          <w:sz w:val="32"/>
          <w:szCs w:val="32"/>
          <w:shd w:val="clear" w:color="auto" w:fill="FFFFFF"/>
        </w:rPr>
        <w:t>万元，与上年预算持平。根据（如外事部门等）安排的</w:t>
      </w:r>
      <w:r>
        <w:rPr>
          <w:rFonts w:ascii="仿宋_GB2312" w:eastAsia="仿宋_GB2312" w:hAnsi="微软雅黑" w:cs="仿宋_GB2312"/>
          <w:color w:val="4C5157"/>
          <w:kern w:val="0"/>
          <w:sz w:val="32"/>
          <w:szCs w:val="32"/>
          <w:shd w:val="clear" w:color="auto" w:fill="FFFFFF"/>
        </w:rPr>
        <w:t>202</w:t>
      </w:r>
      <w:r>
        <w:rPr>
          <w:rFonts w:ascii="仿宋_GB2312" w:eastAsia="仿宋_GB2312" w:hAnsi="微软雅黑" w:cs="仿宋_GB2312" w:hint="eastAsia"/>
          <w:color w:val="4C5157"/>
          <w:kern w:val="0"/>
          <w:sz w:val="32"/>
          <w:szCs w:val="32"/>
          <w:shd w:val="clear" w:color="auto" w:fill="FFFFFF"/>
        </w:rPr>
        <w:t>4</w:t>
      </w:r>
      <w:r>
        <w:rPr>
          <w:rFonts w:ascii="仿宋_GB2312" w:eastAsia="仿宋_GB2312" w:hAnsi="微软雅黑" w:cs="仿宋_GB2312"/>
          <w:color w:val="4C5157"/>
          <w:kern w:val="0"/>
          <w:sz w:val="32"/>
          <w:szCs w:val="32"/>
          <w:shd w:val="clear" w:color="auto" w:fill="FFFFFF"/>
        </w:rPr>
        <w:t>年出国计划，拟安排出国</w:t>
      </w:r>
      <w:r>
        <w:rPr>
          <w:rFonts w:ascii="仿宋_GB2312" w:eastAsia="仿宋_GB2312" w:hAnsi="微软雅黑" w:cs="仿宋_GB2312"/>
          <w:color w:val="4C5157"/>
          <w:kern w:val="0"/>
          <w:sz w:val="32"/>
          <w:szCs w:val="32"/>
          <w:shd w:val="clear" w:color="auto" w:fill="FFFFFF"/>
        </w:rPr>
        <w:lastRenderedPageBreak/>
        <w:t>（境）组</w:t>
      </w:r>
      <w:r>
        <w:rPr>
          <w:rFonts w:ascii="仿宋_GB2312" w:eastAsia="仿宋_GB2312" w:hAnsi="微软雅黑" w:cs="仿宋_GB2312"/>
          <w:color w:val="4C5157"/>
          <w:kern w:val="0"/>
          <w:sz w:val="32"/>
          <w:szCs w:val="32"/>
          <w:shd w:val="clear" w:color="auto" w:fill="FFFFFF"/>
        </w:rPr>
        <w:t>0</w:t>
      </w:r>
      <w:r>
        <w:rPr>
          <w:rFonts w:ascii="仿宋_GB2312" w:eastAsia="仿宋_GB2312" w:hAnsi="微软雅黑" w:cs="仿宋_GB2312"/>
          <w:color w:val="4C5157"/>
          <w:kern w:val="0"/>
          <w:sz w:val="32"/>
          <w:szCs w:val="32"/>
          <w:shd w:val="clear" w:color="auto" w:fill="FFFFFF"/>
        </w:rPr>
        <w:t>次，出国（境）</w:t>
      </w:r>
      <w:r>
        <w:rPr>
          <w:rFonts w:ascii="仿宋_GB2312" w:eastAsia="仿宋_GB2312" w:hAnsi="微软雅黑" w:cs="仿宋_GB2312"/>
          <w:color w:val="4C5157"/>
          <w:kern w:val="0"/>
          <w:sz w:val="32"/>
          <w:szCs w:val="32"/>
          <w:shd w:val="clear" w:color="auto" w:fill="FFFFFF"/>
        </w:rPr>
        <w:t>0</w:t>
      </w:r>
      <w:r>
        <w:rPr>
          <w:rFonts w:ascii="仿宋_GB2312" w:eastAsia="仿宋_GB2312" w:hAnsi="微软雅黑" w:cs="仿宋_GB2312"/>
          <w:color w:val="4C5157"/>
          <w:kern w:val="0"/>
          <w:sz w:val="32"/>
          <w:szCs w:val="32"/>
          <w:shd w:val="clear" w:color="auto" w:fill="FFFFFF"/>
        </w:rPr>
        <w:t>人。出国（境）团组主要包括：无团组：目的地为无，人数为</w:t>
      </w:r>
      <w:r>
        <w:rPr>
          <w:rFonts w:ascii="仿宋_GB2312" w:eastAsia="仿宋_GB2312" w:hAnsi="微软雅黑" w:cs="仿宋_GB2312"/>
          <w:color w:val="4C5157"/>
          <w:kern w:val="0"/>
          <w:sz w:val="32"/>
          <w:szCs w:val="32"/>
          <w:shd w:val="clear" w:color="auto" w:fill="FFFFFF"/>
        </w:rPr>
        <w:t>0</w:t>
      </w:r>
      <w:r>
        <w:rPr>
          <w:rFonts w:ascii="仿宋_GB2312" w:eastAsia="仿宋_GB2312" w:hAnsi="微软雅黑" w:cs="仿宋_GB2312"/>
          <w:color w:val="4C5157"/>
          <w:kern w:val="0"/>
          <w:sz w:val="32"/>
          <w:szCs w:val="32"/>
          <w:shd w:val="clear" w:color="auto" w:fill="FFFFFF"/>
        </w:rPr>
        <w:t>人，天数为</w:t>
      </w:r>
      <w:r>
        <w:rPr>
          <w:rFonts w:ascii="仿宋_GB2312" w:eastAsia="仿宋_GB2312" w:hAnsi="微软雅黑" w:cs="仿宋_GB2312"/>
          <w:color w:val="4C5157"/>
          <w:kern w:val="0"/>
          <w:sz w:val="32"/>
          <w:szCs w:val="32"/>
          <w:shd w:val="clear" w:color="auto" w:fill="FFFFFF"/>
        </w:rPr>
        <w:t>0</w:t>
      </w:r>
      <w:r>
        <w:rPr>
          <w:rFonts w:ascii="仿宋_GB2312" w:eastAsia="仿宋_GB2312" w:hAnsi="微软雅黑" w:cs="仿宋_GB2312"/>
          <w:color w:val="4C5157"/>
          <w:kern w:val="0"/>
          <w:sz w:val="32"/>
          <w:szCs w:val="32"/>
          <w:shd w:val="clear" w:color="auto" w:fill="FFFFFF"/>
        </w:rPr>
        <w:t>天，主要任务为无：公务用车购置及运行费</w:t>
      </w:r>
      <w:r>
        <w:rPr>
          <w:rFonts w:ascii="仿宋_GB2312" w:eastAsia="仿宋_GB2312" w:hAnsi="微软雅黑" w:cs="仿宋_GB2312"/>
          <w:color w:val="4C5157"/>
          <w:kern w:val="0"/>
          <w:sz w:val="32"/>
          <w:szCs w:val="32"/>
          <w:shd w:val="clear" w:color="auto" w:fill="FFFFFF"/>
        </w:rPr>
        <w:t>6.29</w:t>
      </w:r>
      <w:r>
        <w:rPr>
          <w:rFonts w:ascii="仿宋_GB2312" w:eastAsia="仿宋_GB2312" w:hAnsi="微软雅黑" w:cs="仿宋_GB2312"/>
          <w:color w:val="4C5157"/>
          <w:kern w:val="0"/>
          <w:sz w:val="32"/>
          <w:szCs w:val="32"/>
          <w:shd w:val="clear" w:color="auto" w:fill="FFFFFF"/>
        </w:rPr>
        <w:t>万元（其中，公务用车购置费</w:t>
      </w:r>
      <w:r>
        <w:rPr>
          <w:rFonts w:ascii="仿宋_GB2312" w:eastAsia="仿宋_GB2312" w:hAnsi="微软雅黑" w:cs="仿宋_GB2312"/>
          <w:color w:val="4C5157"/>
          <w:kern w:val="0"/>
          <w:sz w:val="32"/>
          <w:szCs w:val="32"/>
          <w:shd w:val="clear" w:color="auto" w:fill="FFFFFF"/>
        </w:rPr>
        <w:t>0.00</w:t>
      </w:r>
      <w:r>
        <w:rPr>
          <w:rFonts w:ascii="仿宋_GB2312" w:eastAsia="仿宋_GB2312" w:hAnsi="微软雅黑" w:cs="仿宋_GB2312"/>
          <w:color w:val="4C5157"/>
          <w:kern w:val="0"/>
          <w:sz w:val="32"/>
          <w:szCs w:val="32"/>
          <w:shd w:val="clear" w:color="auto" w:fill="FFFFFF"/>
        </w:rPr>
        <w:t>万元，购置公务车</w:t>
      </w:r>
      <w:r>
        <w:rPr>
          <w:rFonts w:ascii="仿宋_GB2312" w:eastAsia="仿宋_GB2312" w:hAnsi="微软雅黑" w:cs="仿宋_GB2312"/>
          <w:color w:val="4C5157"/>
          <w:kern w:val="0"/>
          <w:sz w:val="32"/>
          <w:szCs w:val="32"/>
          <w:shd w:val="clear" w:color="auto" w:fill="FFFFFF"/>
        </w:rPr>
        <w:t>0</w:t>
      </w:r>
      <w:r>
        <w:rPr>
          <w:rFonts w:ascii="仿宋_GB2312" w:eastAsia="仿宋_GB2312" w:hAnsi="微软雅黑" w:cs="仿宋_GB2312"/>
          <w:color w:val="4C5157"/>
          <w:kern w:val="0"/>
          <w:sz w:val="32"/>
          <w:szCs w:val="32"/>
          <w:shd w:val="clear" w:color="auto" w:fill="FFFFFF"/>
        </w:rPr>
        <w:t>辆，公务用车运行费</w:t>
      </w:r>
      <w:r>
        <w:rPr>
          <w:rFonts w:ascii="仿宋_GB2312" w:eastAsia="仿宋_GB2312" w:hAnsi="微软雅黑" w:cs="仿宋_GB2312"/>
          <w:color w:val="4C5157"/>
          <w:kern w:val="0"/>
          <w:sz w:val="32"/>
          <w:szCs w:val="32"/>
          <w:shd w:val="clear" w:color="auto" w:fill="FFFFFF"/>
        </w:rPr>
        <w:t>6.29</w:t>
      </w:r>
      <w:r>
        <w:rPr>
          <w:rFonts w:ascii="仿宋_GB2312" w:eastAsia="仿宋_GB2312" w:hAnsi="微软雅黑" w:cs="仿宋_GB2312"/>
          <w:color w:val="4C5157"/>
          <w:kern w:val="0"/>
          <w:sz w:val="32"/>
          <w:szCs w:val="32"/>
          <w:shd w:val="clear" w:color="auto" w:fill="FFFFFF"/>
        </w:rPr>
        <w:t>万元），与上年预算持平。公务接待费</w:t>
      </w:r>
      <w:r>
        <w:rPr>
          <w:rFonts w:ascii="仿宋_GB2312" w:eastAsia="仿宋_GB2312" w:hAnsi="微软雅黑" w:cs="仿宋_GB2312"/>
          <w:color w:val="4C5157"/>
          <w:kern w:val="0"/>
          <w:sz w:val="32"/>
          <w:szCs w:val="32"/>
          <w:shd w:val="clear" w:color="auto" w:fill="FFFFFF"/>
        </w:rPr>
        <w:t>0.00</w:t>
      </w:r>
      <w:r>
        <w:rPr>
          <w:rFonts w:ascii="仿宋_GB2312" w:eastAsia="仿宋_GB2312" w:hAnsi="微软雅黑" w:cs="仿宋_GB2312"/>
          <w:color w:val="4C5157"/>
          <w:kern w:val="0"/>
          <w:sz w:val="32"/>
          <w:szCs w:val="32"/>
          <w:shd w:val="clear" w:color="auto" w:fill="FFFFFF"/>
        </w:rPr>
        <w:t>万元，与上年预算持平。公务接待</w:t>
      </w:r>
      <w:r>
        <w:rPr>
          <w:rFonts w:ascii="仿宋_GB2312" w:eastAsia="仿宋_GB2312" w:hAnsi="微软雅黑" w:cs="仿宋_GB2312"/>
          <w:color w:val="4C5157"/>
          <w:kern w:val="0"/>
          <w:sz w:val="32"/>
          <w:szCs w:val="32"/>
          <w:shd w:val="clear" w:color="auto" w:fill="FFFFFF"/>
        </w:rPr>
        <w:t>0</w:t>
      </w:r>
      <w:r>
        <w:rPr>
          <w:rFonts w:ascii="仿宋_GB2312" w:eastAsia="仿宋_GB2312" w:hAnsi="微软雅黑" w:cs="仿宋_GB2312"/>
          <w:color w:val="4C5157"/>
          <w:kern w:val="0"/>
          <w:sz w:val="32"/>
          <w:szCs w:val="32"/>
          <w:shd w:val="clear" w:color="auto" w:fill="FFFFFF"/>
        </w:rPr>
        <w:t>批，</w:t>
      </w:r>
      <w:r>
        <w:rPr>
          <w:rFonts w:ascii="仿宋_GB2312" w:eastAsia="仿宋_GB2312" w:hAnsi="微软雅黑" w:cs="仿宋_GB2312"/>
          <w:color w:val="4C5157"/>
          <w:kern w:val="0"/>
          <w:sz w:val="32"/>
          <w:szCs w:val="32"/>
          <w:shd w:val="clear" w:color="auto" w:fill="FFFFFF"/>
        </w:rPr>
        <w:t>0</w:t>
      </w:r>
      <w:r>
        <w:rPr>
          <w:rFonts w:ascii="仿宋_GB2312" w:eastAsia="仿宋_GB2312" w:hAnsi="微软雅黑" w:cs="仿宋_GB2312"/>
          <w:color w:val="4C5157"/>
          <w:kern w:val="0"/>
          <w:sz w:val="32"/>
          <w:szCs w:val="32"/>
          <w:shd w:val="clear" w:color="auto" w:fill="FFFFFF"/>
        </w:rPr>
        <w:t>人。</w:t>
      </w:r>
    </w:p>
    <w:p w:rsidR="00024E8A" w:rsidRDefault="007E64AB">
      <w:pPr>
        <w:widowControl/>
        <w:shd w:val="clear" w:color="auto" w:fill="FFFFFF"/>
        <w:spacing w:line="450" w:lineRule="atLeast"/>
        <w:ind w:firstLine="640"/>
        <w:jc w:val="left"/>
        <w:rPr>
          <w:rFonts w:ascii="微软雅黑" w:eastAsia="微软雅黑" w:hAnsi="微软雅黑" w:cs="微软雅黑"/>
          <w:color w:val="4C5157"/>
          <w:sz w:val="24"/>
          <w:szCs w:val="24"/>
        </w:rPr>
      </w:pPr>
      <w:r>
        <w:rPr>
          <w:rFonts w:ascii="仿宋_GB2312" w:eastAsia="仿宋_GB2312" w:hAnsi="微软雅黑" w:cs="仿宋_GB2312"/>
          <w:color w:val="4C5157"/>
          <w:kern w:val="0"/>
          <w:sz w:val="32"/>
          <w:szCs w:val="32"/>
          <w:shd w:val="clear" w:color="auto" w:fill="FFFFFF"/>
        </w:rPr>
        <w:t>（二）乐东黎族自治县莺歌海镇人民政府</w:t>
      </w:r>
      <w:r>
        <w:rPr>
          <w:rFonts w:ascii="仿宋_GB2312" w:eastAsia="仿宋_GB2312" w:hAnsi="微软雅黑" w:cs="仿宋_GB2312"/>
          <w:color w:val="4C5157"/>
          <w:kern w:val="0"/>
          <w:sz w:val="32"/>
          <w:szCs w:val="32"/>
          <w:shd w:val="clear" w:color="auto" w:fill="FFFFFF"/>
        </w:rPr>
        <w:t>202</w:t>
      </w:r>
      <w:r>
        <w:rPr>
          <w:rFonts w:ascii="仿宋_GB2312" w:eastAsia="仿宋_GB2312" w:hAnsi="微软雅黑" w:cs="仿宋_GB2312" w:hint="eastAsia"/>
          <w:color w:val="4C5157"/>
          <w:kern w:val="0"/>
          <w:sz w:val="32"/>
          <w:szCs w:val="32"/>
          <w:shd w:val="clear" w:color="auto" w:fill="FFFFFF"/>
        </w:rPr>
        <w:t>4</w:t>
      </w:r>
      <w:r>
        <w:rPr>
          <w:rFonts w:ascii="仿宋_GB2312" w:eastAsia="仿宋_GB2312" w:hAnsi="微软雅黑" w:cs="仿宋_GB2312"/>
          <w:color w:val="4C5157"/>
          <w:kern w:val="0"/>
          <w:sz w:val="32"/>
          <w:szCs w:val="32"/>
          <w:shd w:val="clear" w:color="auto" w:fill="FFFFFF"/>
        </w:rPr>
        <w:t>年政府性基金预算</w:t>
      </w:r>
      <w:r>
        <w:rPr>
          <w:rFonts w:ascii="微软雅黑" w:eastAsia="微软雅黑" w:hAnsi="微软雅黑" w:cs="微软雅黑" w:hint="eastAsia"/>
          <w:color w:val="4C5157"/>
          <w:kern w:val="0"/>
          <w:sz w:val="32"/>
          <w:szCs w:val="32"/>
          <w:shd w:val="clear" w:color="auto" w:fill="FFFFFF"/>
        </w:rPr>
        <w:t>“</w:t>
      </w:r>
      <w:r>
        <w:rPr>
          <w:rFonts w:ascii="仿宋_GB2312" w:eastAsia="仿宋_GB2312" w:hAnsi="微软雅黑" w:cs="仿宋_GB2312"/>
          <w:color w:val="4C5157"/>
          <w:kern w:val="0"/>
          <w:sz w:val="32"/>
          <w:szCs w:val="32"/>
          <w:shd w:val="clear" w:color="auto" w:fill="FFFFFF"/>
        </w:rPr>
        <w:t>三公</w:t>
      </w:r>
      <w:r>
        <w:rPr>
          <w:rFonts w:ascii="微软雅黑" w:eastAsia="微软雅黑" w:hAnsi="微软雅黑" w:cs="微软雅黑" w:hint="eastAsia"/>
          <w:color w:val="4C5157"/>
          <w:kern w:val="0"/>
          <w:sz w:val="32"/>
          <w:szCs w:val="32"/>
          <w:shd w:val="clear" w:color="auto" w:fill="FFFFFF"/>
        </w:rPr>
        <w:t>”</w:t>
      </w:r>
      <w:r>
        <w:rPr>
          <w:rFonts w:ascii="仿宋_GB2312" w:eastAsia="仿宋_GB2312" w:hAnsi="微软雅黑" w:cs="仿宋_GB2312"/>
          <w:color w:val="4C5157"/>
          <w:kern w:val="0"/>
          <w:sz w:val="32"/>
          <w:szCs w:val="32"/>
          <w:shd w:val="clear" w:color="auto" w:fill="FFFFFF"/>
        </w:rPr>
        <w:t>经费预算数为</w:t>
      </w:r>
      <w:r>
        <w:rPr>
          <w:rFonts w:ascii="仿宋_GB2312" w:eastAsia="仿宋_GB2312" w:hAnsi="微软雅黑" w:cs="仿宋_GB2312"/>
          <w:color w:val="4C5157"/>
          <w:kern w:val="0"/>
          <w:sz w:val="32"/>
          <w:szCs w:val="32"/>
          <w:shd w:val="clear" w:color="auto" w:fill="FFFFFF"/>
        </w:rPr>
        <w:t>0.00</w:t>
      </w:r>
      <w:r>
        <w:rPr>
          <w:rFonts w:ascii="仿宋_GB2312" w:eastAsia="仿宋_GB2312" w:hAnsi="微软雅黑" w:cs="仿宋_GB2312"/>
          <w:color w:val="4C5157"/>
          <w:kern w:val="0"/>
          <w:sz w:val="32"/>
          <w:szCs w:val="32"/>
          <w:shd w:val="clear" w:color="auto" w:fill="FFFFFF"/>
        </w:rPr>
        <w:t>万元。</w:t>
      </w:r>
    </w:p>
    <w:p w:rsidR="00024E8A" w:rsidRDefault="007E64AB">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五、关于莺歌海镇人民政府</w:t>
      </w:r>
      <w:r>
        <w:rPr>
          <w:rFonts w:ascii="黑体" w:eastAsia="黑体" w:hAnsi="黑体" w:cs="Times New Roman" w:hint="eastAsia"/>
          <w:sz w:val="32"/>
          <w:shd w:val="clear" w:color="auto" w:fill="FFFFFF"/>
        </w:rPr>
        <w:t>2024</w:t>
      </w:r>
      <w:r>
        <w:rPr>
          <w:rFonts w:ascii="黑体" w:eastAsia="黑体" w:hAnsi="黑体" w:cs="Times New Roman" w:hint="eastAsia"/>
          <w:sz w:val="32"/>
          <w:shd w:val="clear" w:color="auto" w:fill="FFFFFF"/>
        </w:rPr>
        <w:t>年政府性基金预算当年拨款情况说明</w:t>
      </w:r>
    </w:p>
    <w:p w:rsidR="00024E8A" w:rsidRDefault="007E64AB">
      <w:pPr>
        <w:widowControl/>
        <w:shd w:val="clear" w:color="auto" w:fill="FFFFFF"/>
        <w:spacing w:line="450" w:lineRule="atLeast"/>
        <w:ind w:firstLineChars="200" w:firstLine="640"/>
        <w:jc w:val="left"/>
        <w:rPr>
          <w:rFonts w:ascii="微软雅黑" w:eastAsia="微软雅黑" w:hAnsi="微软雅黑" w:cs="微软雅黑"/>
          <w:color w:val="4C5157"/>
          <w:sz w:val="24"/>
          <w:szCs w:val="24"/>
        </w:rPr>
      </w:pPr>
      <w:r>
        <w:rPr>
          <w:rFonts w:ascii="楷体" w:eastAsia="楷体" w:hAnsi="楷体" w:cs="楷体" w:hint="eastAsia"/>
          <w:color w:val="4C5157"/>
          <w:kern w:val="0"/>
          <w:sz w:val="32"/>
          <w:szCs w:val="32"/>
          <w:shd w:val="clear" w:color="auto" w:fill="FFFFFF"/>
        </w:rPr>
        <w:t>（一）政府性基金预算当年规模变化情况</w:t>
      </w:r>
    </w:p>
    <w:p w:rsidR="00024E8A" w:rsidRDefault="007E64AB">
      <w:pPr>
        <w:widowControl/>
        <w:shd w:val="clear" w:color="auto" w:fill="FFFFFF"/>
        <w:spacing w:line="450" w:lineRule="atLeast"/>
        <w:ind w:firstLine="640"/>
        <w:jc w:val="left"/>
        <w:rPr>
          <w:rFonts w:ascii="微软雅黑" w:eastAsia="微软雅黑" w:hAnsi="微软雅黑" w:cs="微软雅黑"/>
          <w:color w:val="4C5157"/>
          <w:sz w:val="24"/>
          <w:szCs w:val="24"/>
        </w:rPr>
      </w:pPr>
      <w:r>
        <w:rPr>
          <w:rFonts w:ascii="仿宋_GB2312" w:eastAsia="仿宋_GB2312" w:hAnsi="微软雅黑" w:cs="仿宋_GB2312"/>
          <w:color w:val="4C5157"/>
          <w:kern w:val="0"/>
          <w:sz w:val="32"/>
          <w:szCs w:val="32"/>
          <w:shd w:val="clear" w:color="auto" w:fill="FFFFFF"/>
        </w:rPr>
        <w:t>乐东黎族自治县莺歌海镇人民政府</w:t>
      </w:r>
      <w:r>
        <w:rPr>
          <w:rFonts w:ascii="仿宋_GB2312" w:eastAsia="仿宋_GB2312" w:hAnsi="微软雅黑" w:cs="仿宋_GB2312"/>
          <w:color w:val="4C5157"/>
          <w:kern w:val="0"/>
          <w:sz w:val="32"/>
          <w:szCs w:val="32"/>
          <w:shd w:val="clear" w:color="auto" w:fill="FFFFFF"/>
        </w:rPr>
        <w:t>202</w:t>
      </w:r>
      <w:r>
        <w:rPr>
          <w:rFonts w:ascii="仿宋_GB2312" w:eastAsia="仿宋_GB2312" w:hAnsi="微软雅黑" w:cs="仿宋_GB2312" w:hint="eastAsia"/>
          <w:color w:val="4C5157"/>
          <w:kern w:val="0"/>
          <w:sz w:val="32"/>
          <w:szCs w:val="32"/>
          <w:shd w:val="clear" w:color="auto" w:fill="FFFFFF"/>
        </w:rPr>
        <w:t>4</w:t>
      </w:r>
      <w:r>
        <w:rPr>
          <w:rFonts w:ascii="仿宋_GB2312" w:eastAsia="仿宋_GB2312" w:hAnsi="微软雅黑" w:cs="仿宋_GB2312"/>
          <w:color w:val="4C5157"/>
          <w:kern w:val="0"/>
          <w:sz w:val="32"/>
          <w:szCs w:val="32"/>
          <w:shd w:val="clear" w:color="auto" w:fill="FFFFFF"/>
        </w:rPr>
        <w:t>年政府性基金预算当年拨款</w:t>
      </w:r>
      <w:r>
        <w:rPr>
          <w:rFonts w:ascii="仿宋_GB2312" w:eastAsia="仿宋_GB2312" w:hAnsi="微软雅黑" w:cs="仿宋_GB2312"/>
          <w:color w:val="4C5157"/>
          <w:kern w:val="0"/>
          <w:sz w:val="32"/>
          <w:szCs w:val="32"/>
          <w:shd w:val="clear" w:color="auto" w:fill="FFFFFF"/>
        </w:rPr>
        <w:t>0</w:t>
      </w:r>
      <w:r>
        <w:rPr>
          <w:rFonts w:ascii="仿宋_GB2312" w:eastAsia="仿宋_GB2312" w:hAnsi="微软雅黑" w:cs="仿宋_GB2312"/>
          <w:color w:val="4C5157"/>
          <w:kern w:val="0"/>
          <w:sz w:val="32"/>
          <w:szCs w:val="32"/>
          <w:shd w:val="clear" w:color="auto" w:fill="FFFFFF"/>
        </w:rPr>
        <w:t>万元，</w:t>
      </w:r>
      <w:r>
        <w:rPr>
          <w:rFonts w:ascii="仿宋_GB2312" w:eastAsia="仿宋_GB2312" w:hAnsi="微软雅黑" w:cs="仿宋_GB2312" w:hint="eastAsia"/>
          <w:color w:val="4C5157"/>
          <w:kern w:val="0"/>
          <w:sz w:val="32"/>
          <w:szCs w:val="32"/>
          <w:shd w:val="clear" w:color="auto" w:fill="FFFFFF"/>
        </w:rPr>
        <w:t>与</w:t>
      </w:r>
      <w:r>
        <w:rPr>
          <w:rFonts w:ascii="仿宋_GB2312" w:eastAsia="仿宋_GB2312" w:hAnsi="微软雅黑" w:cs="仿宋_GB2312"/>
          <w:color w:val="4C5157"/>
          <w:kern w:val="0"/>
          <w:sz w:val="32"/>
          <w:szCs w:val="32"/>
          <w:shd w:val="clear" w:color="auto" w:fill="FFFFFF"/>
        </w:rPr>
        <w:t>上年预算数</w:t>
      </w:r>
      <w:r>
        <w:rPr>
          <w:rFonts w:ascii="仿宋_GB2312" w:eastAsia="仿宋_GB2312" w:hAnsi="微软雅黑" w:cs="仿宋_GB2312" w:hint="eastAsia"/>
          <w:color w:val="4C5157"/>
          <w:kern w:val="0"/>
          <w:sz w:val="32"/>
          <w:szCs w:val="32"/>
          <w:shd w:val="clear" w:color="auto" w:fill="FFFFFF"/>
        </w:rPr>
        <w:t>持平</w:t>
      </w:r>
      <w:r>
        <w:rPr>
          <w:rFonts w:ascii="仿宋_GB2312" w:eastAsia="仿宋_GB2312" w:hAnsi="微软雅黑" w:cs="仿宋_GB2312"/>
          <w:color w:val="4C5157"/>
          <w:kern w:val="0"/>
          <w:sz w:val="32"/>
          <w:szCs w:val="32"/>
          <w:shd w:val="clear" w:color="auto" w:fill="FFFFFF"/>
        </w:rPr>
        <w:t>，主要是减少预算，可持续发展。</w:t>
      </w:r>
    </w:p>
    <w:p w:rsidR="00024E8A" w:rsidRDefault="007E64AB">
      <w:pPr>
        <w:widowControl/>
        <w:shd w:val="clear" w:color="auto" w:fill="FFFFFF"/>
        <w:spacing w:line="450" w:lineRule="atLeast"/>
        <w:ind w:firstLineChars="200" w:firstLine="640"/>
        <w:jc w:val="left"/>
        <w:rPr>
          <w:rFonts w:ascii="微软雅黑" w:eastAsia="微软雅黑" w:hAnsi="微软雅黑" w:cs="微软雅黑"/>
          <w:color w:val="4C5157"/>
          <w:sz w:val="24"/>
          <w:szCs w:val="24"/>
        </w:rPr>
      </w:pPr>
      <w:r>
        <w:rPr>
          <w:rFonts w:ascii="楷体" w:eastAsia="楷体" w:hAnsi="楷体" w:cs="楷体" w:hint="eastAsia"/>
          <w:color w:val="4C5157"/>
          <w:kern w:val="0"/>
          <w:sz w:val="32"/>
          <w:szCs w:val="32"/>
          <w:shd w:val="clear" w:color="auto" w:fill="FFFFFF"/>
        </w:rPr>
        <w:t>（二）政府性基金预算当年拨款结构情况</w:t>
      </w:r>
    </w:p>
    <w:p w:rsidR="00024E8A" w:rsidRDefault="007E64AB">
      <w:pPr>
        <w:widowControl/>
        <w:shd w:val="clear" w:color="auto" w:fill="FFFFFF"/>
        <w:spacing w:line="450" w:lineRule="atLeast"/>
        <w:ind w:firstLineChars="200" w:firstLine="640"/>
        <w:jc w:val="left"/>
        <w:rPr>
          <w:rFonts w:ascii="微软雅黑" w:eastAsia="微软雅黑" w:hAnsi="微软雅黑" w:cs="微软雅黑"/>
          <w:color w:val="4C5157"/>
          <w:sz w:val="24"/>
          <w:szCs w:val="24"/>
        </w:rPr>
      </w:pPr>
      <w:r>
        <w:rPr>
          <w:rFonts w:ascii="仿宋_GB2312" w:eastAsia="仿宋_GB2312" w:hAnsi="微软雅黑" w:cs="仿宋_GB2312"/>
          <w:color w:val="4C5157"/>
          <w:kern w:val="0"/>
          <w:sz w:val="32"/>
          <w:szCs w:val="32"/>
          <w:shd w:val="clear" w:color="auto" w:fill="FFFFFF"/>
        </w:rPr>
        <w:t>无</w:t>
      </w:r>
      <w:r>
        <w:rPr>
          <w:rFonts w:ascii="仿宋_GB2312" w:eastAsia="仿宋_GB2312" w:hAnsi="微软雅黑" w:cs="仿宋_GB2312" w:hint="eastAsia"/>
          <w:color w:val="4C5157"/>
          <w:kern w:val="0"/>
          <w:sz w:val="32"/>
          <w:szCs w:val="32"/>
          <w:shd w:val="clear" w:color="auto" w:fill="FFFFFF"/>
        </w:rPr>
        <w:t>。</w:t>
      </w:r>
    </w:p>
    <w:p w:rsidR="00024E8A" w:rsidRDefault="007E64AB">
      <w:pPr>
        <w:widowControl/>
        <w:shd w:val="clear" w:color="auto" w:fill="FFFFFF"/>
        <w:spacing w:line="450" w:lineRule="atLeast"/>
        <w:ind w:firstLine="640"/>
        <w:jc w:val="left"/>
        <w:rPr>
          <w:rFonts w:ascii="微软雅黑" w:eastAsia="微软雅黑" w:hAnsi="微软雅黑" w:cs="微软雅黑"/>
          <w:color w:val="4C5157"/>
          <w:sz w:val="24"/>
          <w:szCs w:val="24"/>
        </w:rPr>
      </w:pPr>
      <w:r>
        <w:rPr>
          <w:rFonts w:ascii="楷体" w:eastAsia="楷体" w:hAnsi="楷体" w:cs="楷体" w:hint="eastAsia"/>
          <w:color w:val="4C5157"/>
          <w:kern w:val="0"/>
          <w:sz w:val="32"/>
          <w:szCs w:val="32"/>
          <w:shd w:val="clear" w:color="auto" w:fill="FFFFFF"/>
        </w:rPr>
        <w:t>（三）政府性基金预算当年拨款具体使用情况</w:t>
      </w:r>
    </w:p>
    <w:p w:rsidR="00024E8A" w:rsidRDefault="007E64AB">
      <w:pPr>
        <w:widowControl/>
        <w:shd w:val="clear" w:color="auto" w:fill="FFFFFF"/>
        <w:spacing w:line="450" w:lineRule="atLeast"/>
        <w:ind w:firstLineChars="200" w:firstLine="640"/>
        <w:jc w:val="left"/>
        <w:rPr>
          <w:rFonts w:ascii="微软雅黑" w:eastAsia="微软雅黑" w:hAnsi="微软雅黑" w:cs="微软雅黑"/>
          <w:color w:val="4C5157"/>
          <w:sz w:val="24"/>
          <w:szCs w:val="24"/>
        </w:rPr>
      </w:pPr>
      <w:r>
        <w:rPr>
          <w:rFonts w:ascii="仿宋_GB2312" w:eastAsia="仿宋_GB2312" w:hAnsi="微软雅黑" w:cs="仿宋_GB2312"/>
          <w:color w:val="4C5157"/>
          <w:kern w:val="0"/>
          <w:sz w:val="32"/>
          <w:szCs w:val="32"/>
          <w:shd w:val="clear" w:color="auto" w:fill="FFFFFF"/>
        </w:rPr>
        <w:t>无。</w:t>
      </w:r>
    </w:p>
    <w:p w:rsidR="00024E8A" w:rsidRDefault="007E64AB">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六、关于莺歌海镇人民政府</w:t>
      </w:r>
      <w:r>
        <w:rPr>
          <w:rFonts w:ascii="黑体" w:eastAsia="黑体" w:hAnsi="黑体" w:cs="Times New Roman" w:hint="eastAsia"/>
          <w:sz w:val="32"/>
          <w:shd w:val="clear" w:color="auto" w:fill="FFFFFF"/>
        </w:rPr>
        <w:t>2024</w:t>
      </w:r>
      <w:r>
        <w:rPr>
          <w:rFonts w:ascii="黑体" w:eastAsia="黑体" w:hAnsi="黑体" w:cs="Times New Roman" w:hint="eastAsia"/>
          <w:sz w:val="32"/>
          <w:shd w:val="clear" w:color="auto" w:fill="FFFFFF"/>
        </w:rPr>
        <w:t>年收支预算情况的总体说明</w:t>
      </w:r>
    </w:p>
    <w:p w:rsidR="00024E8A" w:rsidRDefault="007E64AB">
      <w:pPr>
        <w:widowControl/>
        <w:shd w:val="clear" w:color="auto" w:fill="FFFFFF"/>
        <w:spacing w:line="450" w:lineRule="atLeast"/>
        <w:ind w:firstLine="640"/>
        <w:jc w:val="left"/>
        <w:rPr>
          <w:rFonts w:ascii="微软雅黑" w:eastAsia="微软雅黑" w:hAnsi="微软雅黑" w:cs="微软雅黑"/>
          <w:color w:val="4C5157"/>
          <w:sz w:val="24"/>
          <w:szCs w:val="24"/>
        </w:rPr>
      </w:pPr>
      <w:r>
        <w:rPr>
          <w:rFonts w:ascii="仿宋_GB2312" w:eastAsia="仿宋_GB2312" w:hAnsi="微软雅黑" w:cs="仿宋_GB2312"/>
          <w:color w:val="4C5157"/>
          <w:kern w:val="0"/>
          <w:sz w:val="32"/>
          <w:szCs w:val="32"/>
          <w:shd w:val="clear" w:color="auto" w:fill="FFFFFF"/>
        </w:rPr>
        <w:t>按照综合预算原则，乐东黎族自治县莺歌海镇人民政府所有收入和支出均纳入部门预算管理。收入包括：一般公共</w:t>
      </w:r>
      <w:r>
        <w:rPr>
          <w:rFonts w:ascii="仿宋_GB2312" w:eastAsia="仿宋_GB2312" w:hAnsi="微软雅黑" w:cs="仿宋_GB2312"/>
          <w:color w:val="4C5157"/>
          <w:kern w:val="0"/>
          <w:sz w:val="32"/>
          <w:szCs w:val="32"/>
          <w:shd w:val="clear" w:color="auto" w:fill="FFFFFF"/>
        </w:rPr>
        <w:lastRenderedPageBreak/>
        <w:t>预算收入、政府性基金收入、事业收入；支出包括：一般公共服务支出、社会保障和就业支出、农林水支出、文化旅游体育与传媒支出、住房保障支出。乐东黎族自治县莺歌海镇人民政府</w:t>
      </w:r>
      <w:r>
        <w:rPr>
          <w:rFonts w:ascii="仿宋_GB2312" w:eastAsia="仿宋_GB2312" w:hAnsi="微软雅黑" w:cs="仿宋_GB2312"/>
          <w:color w:val="4C5157"/>
          <w:kern w:val="0"/>
          <w:sz w:val="32"/>
          <w:szCs w:val="32"/>
          <w:shd w:val="clear" w:color="auto" w:fill="FFFFFF"/>
        </w:rPr>
        <w:t>202</w:t>
      </w:r>
      <w:r>
        <w:rPr>
          <w:rFonts w:ascii="仿宋_GB2312" w:eastAsia="仿宋_GB2312" w:hAnsi="微软雅黑" w:cs="仿宋_GB2312" w:hint="eastAsia"/>
          <w:color w:val="4C5157"/>
          <w:kern w:val="0"/>
          <w:sz w:val="32"/>
          <w:szCs w:val="32"/>
          <w:shd w:val="clear" w:color="auto" w:fill="FFFFFF"/>
        </w:rPr>
        <w:t>4</w:t>
      </w:r>
      <w:r>
        <w:rPr>
          <w:rFonts w:ascii="仿宋_GB2312" w:eastAsia="仿宋_GB2312" w:hAnsi="微软雅黑" w:cs="仿宋_GB2312"/>
          <w:color w:val="4C5157"/>
          <w:kern w:val="0"/>
          <w:sz w:val="32"/>
          <w:szCs w:val="32"/>
          <w:shd w:val="clear" w:color="auto" w:fill="FFFFFF"/>
        </w:rPr>
        <w:t>年收支总预算</w:t>
      </w:r>
      <w:r>
        <w:rPr>
          <w:rFonts w:ascii="仿宋_GB2312" w:eastAsia="仿宋_GB2312" w:hAnsi="黑体" w:cs="仿宋_GB2312" w:hint="eastAsia"/>
          <w:sz w:val="32"/>
          <w:szCs w:val="32"/>
        </w:rPr>
        <w:t>2041.28</w:t>
      </w:r>
      <w:r>
        <w:rPr>
          <w:rFonts w:ascii="仿宋_GB2312" w:eastAsia="仿宋_GB2312" w:hAnsi="微软雅黑" w:cs="仿宋_GB2312"/>
          <w:color w:val="4C5157"/>
          <w:kern w:val="0"/>
          <w:sz w:val="32"/>
          <w:szCs w:val="32"/>
          <w:shd w:val="clear" w:color="auto" w:fill="FFFFFF"/>
        </w:rPr>
        <w:t>万元</w:t>
      </w:r>
      <w:r>
        <w:rPr>
          <w:rFonts w:ascii="仿宋_GB2312" w:eastAsia="仿宋_GB2312" w:hAnsi="微软雅黑" w:cs="仿宋_GB2312" w:hint="eastAsia"/>
          <w:color w:val="4C5157"/>
          <w:kern w:val="0"/>
          <w:sz w:val="32"/>
          <w:szCs w:val="32"/>
          <w:shd w:val="clear" w:color="auto" w:fill="FFFFFF"/>
        </w:rPr>
        <w:t>。</w:t>
      </w:r>
    </w:p>
    <w:p w:rsidR="00024E8A" w:rsidRDefault="007E64AB">
      <w:pPr>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七、关于莺歌海镇人民政府</w:t>
      </w:r>
      <w:r>
        <w:rPr>
          <w:rFonts w:ascii="黑体" w:eastAsia="黑体" w:hAnsi="黑体" w:cs="Times New Roman" w:hint="eastAsia"/>
          <w:sz w:val="32"/>
          <w:shd w:val="clear" w:color="auto" w:fill="FFFFFF"/>
        </w:rPr>
        <w:t>2024</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收入预算情况说明</w:t>
      </w:r>
    </w:p>
    <w:p w:rsidR="00CA7E92" w:rsidRPr="00CA7E92" w:rsidRDefault="007E64AB" w:rsidP="00CA7E92">
      <w:pPr>
        <w:ind w:firstLineChars="200" w:firstLine="640"/>
        <w:rPr>
          <w:rFonts w:ascii="仿宋_GB2312" w:eastAsia="仿宋_GB2312" w:hAnsi="黑体"/>
          <w:sz w:val="32"/>
          <w:szCs w:val="32"/>
        </w:rPr>
      </w:pPr>
      <w:r>
        <w:rPr>
          <w:rFonts w:ascii="仿宋_GB2312" w:eastAsia="仿宋_GB2312" w:hAnsi="微软雅黑" w:cs="仿宋_GB2312"/>
          <w:color w:val="4C5157"/>
          <w:kern w:val="0"/>
          <w:sz w:val="32"/>
          <w:szCs w:val="32"/>
          <w:shd w:val="clear" w:color="auto" w:fill="FFFFFF"/>
        </w:rPr>
        <w:t>乐东黎族自治县莺歌海镇人民政府</w:t>
      </w:r>
      <w:r>
        <w:rPr>
          <w:rFonts w:ascii="仿宋_GB2312" w:eastAsia="仿宋_GB2312" w:hAnsi="微软雅黑" w:cs="仿宋_GB2312"/>
          <w:color w:val="4C5157"/>
          <w:kern w:val="0"/>
          <w:sz w:val="32"/>
          <w:szCs w:val="32"/>
          <w:shd w:val="clear" w:color="auto" w:fill="FFFFFF"/>
        </w:rPr>
        <w:t>202</w:t>
      </w:r>
      <w:r>
        <w:rPr>
          <w:rFonts w:ascii="仿宋_GB2312" w:eastAsia="仿宋_GB2312" w:hAnsi="微软雅黑" w:cs="仿宋_GB2312" w:hint="eastAsia"/>
          <w:color w:val="4C5157"/>
          <w:kern w:val="0"/>
          <w:sz w:val="32"/>
          <w:szCs w:val="32"/>
          <w:shd w:val="clear" w:color="auto" w:fill="FFFFFF"/>
        </w:rPr>
        <w:t>4</w:t>
      </w:r>
      <w:r>
        <w:rPr>
          <w:rFonts w:ascii="仿宋_GB2312" w:eastAsia="仿宋_GB2312" w:hAnsi="微软雅黑" w:cs="仿宋_GB2312"/>
          <w:color w:val="4C5157"/>
          <w:kern w:val="0"/>
          <w:sz w:val="32"/>
          <w:szCs w:val="32"/>
          <w:shd w:val="clear" w:color="auto" w:fill="FFFFFF"/>
        </w:rPr>
        <w:t>年收入预算</w:t>
      </w:r>
      <w:r>
        <w:rPr>
          <w:rFonts w:ascii="仿宋_GB2312" w:eastAsia="仿宋_GB2312" w:hAnsi="微软雅黑" w:cs="仿宋_GB2312" w:hint="eastAsia"/>
          <w:color w:val="4C5157"/>
          <w:kern w:val="0"/>
          <w:sz w:val="32"/>
          <w:szCs w:val="32"/>
          <w:shd w:val="clear" w:color="auto" w:fill="FFFFFF"/>
        </w:rPr>
        <w:t>204</w:t>
      </w:r>
      <w:r>
        <w:rPr>
          <w:rFonts w:ascii="仿宋_GB2312" w:eastAsia="仿宋_GB2312" w:hAnsi="微软雅黑" w:cs="仿宋_GB2312" w:hint="eastAsia"/>
          <w:kern w:val="0"/>
          <w:sz w:val="32"/>
          <w:szCs w:val="32"/>
          <w:shd w:val="clear" w:color="auto" w:fill="FFFFFF"/>
        </w:rPr>
        <w:t>1.28</w:t>
      </w:r>
      <w:r>
        <w:rPr>
          <w:rFonts w:ascii="仿宋_GB2312" w:eastAsia="仿宋_GB2312" w:hAnsi="微软雅黑" w:cs="仿宋_GB2312"/>
          <w:kern w:val="0"/>
          <w:sz w:val="32"/>
          <w:szCs w:val="32"/>
          <w:shd w:val="clear" w:color="auto" w:fill="FFFFFF"/>
        </w:rPr>
        <w:t>万元，其中：上年结转</w:t>
      </w:r>
      <w:r>
        <w:rPr>
          <w:rFonts w:ascii="仿宋_GB2312" w:eastAsia="仿宋_GB2312" w:hAnsi="微软雅黑" w:cs="仿宋_GB2312" w:hint="eastAsia"/>
          <w:kern w:val="0"/>
          <w:sz w:val="32"/>
          <w:szCs w:val="32"/>
          <w:shd w:val="clear" w:color="auto" w:fill="FFFFFF"/>
        </w:rPr>
        <w:t>309.5</w:t>
      </w:r>
      <w:r>
        <w:rPr>
          <w:rFonts w:ascii="仿宋_GB2312" w:eastAsia="仿宋_GB2312" w:hAnsi="微软雅黑" w:cs="仿宋_GB2312"/>
          <w:kern w:val="0"/>
          <w:sz w:val="32"/>
          <w:szCs w:val="32"/>
          <w:shd w:val="clear" w:color="auto" w:fill="FFFFFF"/>
        </w:rPr>
        <w:t>万元，占</w:t>
      </w:r>
      <w:r>
        <w:rPr>
          <w:rFonts w:ascii="仿宋_GB2312" w:eastAsia="仿宋_GB2312" w:hAnsi="微软雅黑" w:cs="仿宋_GB2312" w:hint="eastAsia"/>
          <w:kern w:val="0"/>
          <w:sz w:val="32"/>
          <w:szCs w:val="32"/>
          <w:shd w:val="clear" w:color="auto" w:fill="FFFFFF"/>
        </w:rPr>
        <w:t>15.16</w:t>
      </w:r>
      <w:r>
        <w:rPr>
          <w:rFonts w:ascii="仿宋_GB2312" w:eastAsia="仿宋_GB2312" w:hAnsi="微软雅黑" w:cs="仿宋_GB2312"/>
          <w:kern w:val="0"/>
          <w:sz w:val="32"/>
          <w:szCs w:val="32"/>
          <w:shd w:val="clear" w:color="auto" w:fill="FFFFFF"/>
        </w:rPr>
        <w:t>%</w:t>
      </w:r>
      <w:r>
        <w:rPr>
          <w:rFonts w:ascii="仿宋_GB2312" w:eastAsia="仿宋_GB2312" w:hAnsi="微软雅黑" w:cs="仿宋_GB2312"/>
          <w:kern w:val="0"/>
          <w:sz w:val="32"/>
          <w:szCs w:val="32"/>
          <w:shd w:val="clear" w:color="auto" w:fill="FFFFFF"/>
        </w:rPr>
        <w:t>；一般公共预算收入</w:t>
      </w:r>
      <w:r>
        <w:rPr>
          <w:rFonts w:ascii="仿宋_GB2312" w:eastAsia="仿宋_GB2312" w:hAnsi="微软雅黑" w:cs="仿宋_GB2312" w:hint="eastAsia"/>
          <w:kern w:val="0"/>
          <w:sz w:val="32"/>
          <w:szCs w:val="32"/>
          <w:shd w:val="clear" w:color="auto" w:fill="FFFFFF"/>
        </w:rPr>
        <w:t>1731.78</w:t>
      </w:r>
      <w:r>
        <w:rPr>
          <w:rFonts w:ascii="仿宋_GB2312" w:eastAsia="仿宋_GB2312" w:hAnsi="微软雅黑" w:cs="仿宋_GB2312"/>
          <w:kern w:val="0"/>
          <w:sz w:val="32"/>
          <w:szCs w:val="32"/>
          <w:shd w:val="clear" w:color="auto" w:fill="FFFFFF"/>
        </w:rPr>
        <w:t>万元，占</w:t>
      </w:r>
      <w:r>
        <w:rPr>
          <w:rFonts w:ascii="仿宋_GB2312" w:eastAsia="仿宋_GB2312" w:hAnsi="微软雅黑" w:cs="仿宋_GB2312" w:hint="eastAsia"/>
          <w:kern w:val="0"/>
          <w:sz w:val="32"/>
          <w:szCs w:val="32"/>
          <w:shd w:val="clear" w:color="auto" w:fill="FFFFFF"/>
        </w:rPr>
        <w:t>84.84</w:t>
      </w:r>
      <w:r>
        <w:rPr>
          <w:rFonts w:ascii="仿宋_GB2312" w:eastAsia="仿宋_GB2312" w:hAnsi="微软雅黑" w:cs="仿宋_GB2312"/>
          <w:kern w:val="0"/>
          <w:sz w:val="32"/>
          <w:szCs w:val="32"/>
          <w:shd w:val="clear" w:color="auto" w:fill="FFFFFF"/>
        </w:rPr>
        <w:t>%</w:t>
      </w:r>
      <w:r>
        <w:rPr>
          <w:rFonts w:ascii="仿宋_GB2312" w:eastAsia="仿宋_GB2312" w:hAnsi="微软雅黑" w:cs="仿宋_GB2312"/>
          <w:kern w:val="0"/>
          <w:sz w:val="32"/>
          <w:szCs w:val="32"/>
          <w:shd w:val="clear" w:color="auto" w:fill="FFFFFF"/>
        </w:rPr>
        <w:t>；政府性基金收入</w:t>
      </w:r>
      <w:r>
        <w:rPr>
          <w:rFonts w:ascii="仿宋_GB2312" w:eastAsia="仿宋_GB2312" w:hAnsi="微软雅黑" w:cs="仿宋_GB2312"/>
          <w:kern w:val="0"/>
          <w:sz w:val="32"/>
          <w:szCs w:val="32"/>
          <w:shd w:val="clear" w:color="auto" w:fill="FFFFFF"/>
        </w:rPr>
        <w:t>0</w:t>
      </w:r>
      <w:r>
        <w:rPr>
          <w:rFonts w:ascii="仿宋_GB2312" w:eastAsia="仿宋_GB2312" w:hAnsi="微软雅黑" w:cs="仿宋_GB2312"/>
          <w:kern w:val="0"/>
          <w:sz w:val="32"/>
          <w:szCs w:val="32"/>
          <w:shd w:val="clear" w:color="auto" w:fill="FFFFFF"/>
        </w:rPr>
        <w:t>万元；专项收入</w:t>
      </w:r>
      <w:r>
        <w:rPr>
          <w:rFonts w:ascii="仿宋_GB2312" w:eastAsia="仿宋_GB2312" w:hAnsi="微软雅黑" w:cs="仿宋_GB2312"/>
          <w:kern w:val="0"/>
          <w:sz w:val="32"/>
          <w:szCs w:val="32"/>
          <w:shd w:val="clear" w:color="auto" w:fill="FFFFFF"/>
        </w:rPr>
        <w:t>0.00</w:t>
      </w:r>
      <w:r>
        <w:rPr>
          <w:rFonts w:ascii="仿宋_GB2312" w:eastAsia="仿宋_GB2312" w:hAnsi="微软雅黑" w:cs="仿宋_GB2312"/>
          <w:kern w:val="0"/>
          <w:sz w:val="32"/>
          <w:szCs w:val="32"/>
          <w:shd w:val="clear" w:color="auto" w:fill="FFFFFF"/>
        </w:rPr>
        <w:t>万元，占</w:t>
      </w:r>
      <w:r>
        <w:rPr>
          <w:rFonts w:ascii="仿宋_GB2312" w:eastAsia="仿宋_GB2312" w:hAnsi="微软雅黑" w:cs="仿宋_GB2312"/>
          <w:kern w:val="0"/>
          <w:sz w:val="32"/>
          <w:szCs w:val="32"/>
          <w:shd w:val="clear" w:color="auto" w:fill="FFFFFF"/>
        </w:rPr>
        <w:t>00%</w:t>
      </w:r>
      <w:r>
        <w:rPr>
          <w:rFonts w:ascii="仿宋_GB2312" w:eastAsia="仿宋_GB2312" w:hAnsi="微软雅黑" w:cs="仿宋_GB2312"/>
          <w:kern w:val="0"/>
          <w:sz w:val="32"/>
          <w:szCs w:val="32"/>
          <w:shd w:val="clear" w:color="auto" w:fill="FFFFFF"/>
        </w:rPr>
        <w:t>。比上年预算数增加</w:t>
      </w:r>
      <w:r>
        <w:rPr>
          <w:rFonts w:ascii="仿宋_GB2312" w:eastAsia="仿宋_GB2312" w:hAnsi="微软雅黑" w:cs="仿宋_GB2312" w:hint="eastAsia"/>
          <w:kern w:val="0"/>
          <w:sz w:val="32"/>
          <w:szCs w:val="32"/>
          <w:shd w:val="clear" w:color="auto" w:fill="FFFFFF"/>
        </w:rPr>
        <w:t>460.23</w:t>
      </w:r>
      <w:r>
        <w:rPr>
          <w:rFonts w:ascii="仿宋_GB2312" w:eastAsia="仿宋_GB2312" w:hAnsi="微软雅黑" w:cs="仿宋_GB2312"/>
          <w:kern w:val="0"/>
          <w:sz w:val="32"/>
          <w:szCs w:val="32"/>
          <w:shd w:val="clear" w:color="auto" w:fill="FFFFFF"/>
        </w:rPr>
        <w:t>万元，</w:t>
      </w:r>
      <w:r w:rsidRPr="00201A4D">
        <w:rPr>
          <w:rFonts w:ascii="仿宋_GB2312" w:eastAsia="仿宋_GB2312" w:hAnsi="微软雅黑" w:cs="仿宋_GB2312"/>
          <w:kern w:val="0"/>
          <w:sz w:val="32"/>
          <w:szCs w:val="32"/>
          <w:shd w:val="clear" w:color="auto" w:fill="FFFFFF"/>
        </w:rPr>
        <w:t>主要是年始预算</w:t>
      </w:r>
      <w:r w:rsidRPr="00201A4D">
        <w:rPr>
          <w:rFonts w:ascii="仿宋_GB2312" w:eastAsia="仿宋_GB2312" w:hAnsi="微软雅黑" w:cs="仿宋_GB2312" w:hint="eastAsia"/>
          <w:kern w:val="0"/>
          <w:sz w:val="32"/>
          <w:szCs w:val="32"/>
          <w:shd w:val="clear" w:color="auto" w:fill="FFFFFF"/>
        </w:rPr>
        <w:t>包含上年结转费用</w:t>
      </w:r>
      <w:r w:rsidR="00201A4D">
        <w:rPr>
          <w:rFonts w:ascii="仿宋_GB2312" w:eastAsia="仿宋_GB2312" w:hAnsi="微软雅黑" w:cs="仿宋_GB2312" w:hint="eastAsia"/>
          <w:kern w:val="0"/>
          <w:sz w:val="32"/>
          <w:szCs w:val="32"/>
          <w:shd w:val="clear" w:color="auto" w:fill="FFFFFF"/>
        </w:rPr>
        <w:t>，</w:t>
      </w:r>
      <w:r w:rsidR="00CA7E92" w:rsidRPr="00CA7E92">
        <w:rPr>
          <w:rFonts w:ascii="仿宋_GB2312" w:eastAsia="仿宋_GB2312" w:hAnsi="黑体" w:hint="eastAsia"/>
          <w:sz w:val="32"/>
          <w:szCs w:val="32"/>
        </w:rPr>
        <w:t>新增对村级公益事业建设的补助项目，及</w:t>
      </w:r>
      <w:r w:rsidR="00CA7E92" w:rsidRPr="00CA7E92">
        <w:rPr>
          <w:rFonts w:ascii="仿宋_GB2312" w:eastAsia="仿宋_GB2312" w:hAnsi="黑体"/>
          <w:sz w:val="32"/>
          <w:szCs w:val="32"/>
        </w:rPr>
        <w:t>年始预算新增村两委干部、小组长、监督委员生活补贴、村级工作经费</w:t>
      </w:r>
      <w:r w:rsidR="00CA7E92">
        <w:rPr>
          <w:rFonts w:ascii="仿宋_GB2312" w:eastAsia="仿宋_GB2312" w:hAnsi="黑体" w:hint="eastAsia"/>
          <w:sz w:val="32"/>
          <w:szCs w:val="32"/>
        </w:rPr>
        <w:t>等工作经费</w:t>
      </w:r>
      <w:r w:rsidR="00583226">
        <w:rPr>
          <w:rFonts w:ascii="仿宋_GB2312" w:eastAsia="仿宋_GB2312" w:hAnsi="黑体" w:hint="eastAsia"/>
          <w:sz w:val="32"/>
          <w:szCs w:val="32"/>
        </w:rPr>
        <w:t>的变动</w:t>
      </w:r>
      <w:r w:rsidR="00CA7E92" w:rsidRPr="00CA7E92">
        <w:rPr>
          <w:rFonts w:ascii="仿宋_GB2312" w:eastAsia="仿宋_GB2312" w:hAnsi="黑体" w:hint="eastAsia"/>
          <w:sz w:val="32"/>
          <w:szCs w:val="32"/>
        </w:rPr>
        <w:t>。</w:t>
      </w:r>
    </w:p>
    <w:p w:rsidR="00024E8A" w:rsidRDefault="007E64AB" w:rsidP="00CA7E92">
      <w:pPr>
        <w:widowControl/>
        <w:shd w:val="clear" w:color="auto" w:fill="FFFFFF"/>
        <w:spacing w:line="450" w:lineRule="atLeast"/>
        <w:ind w:firstLine="640"/>
        <w:jc w:val="left"/>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八、关于莺歌海镇人民政府</w:t>
      </w:r>
      <w:r>
        <w:rPr>
          <w:rFonts w:ascii="黑体" w:eastAsia="黑体" w:hAnsi="黑体" w:cs="Times New Roman" w:hint="eastAsia"/>
          <w:sz w:val="32"/>
          <w:shd w:val="clear" w:color="auto" w:fill="FFFFFF"/>
        </w:rPr>
        <w:t>2024</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支出预算情况说明</w:t>
      </w:r>
    </w:p>
    <w:p w:rsidR="00201A4D" w:rsidRPr="00CA7E92" w:rsidRDefault="007E64AB" w:rsidP="00201A4D">
      <w:pPr>
        <w:ind w:firstLineChars="200" w:firstLine="640"/>
        <w:rPr>
          <w:rFonts w:ascii="仿宋_GB2312" w:eastAsia="仿宋_GB2312" w:hAnsi="黑体"/>
          <w:sz w:val="32"/>
          <w:szCs w:val="32"/>
        </w:rPr>
      </w:pPr>
      <w:r>
        <w:rPr>
          <w:rFonts w:ascii="仿宋_GB2312" w:eastAsia="仿宋_GB2312" w:hAnsi="微软雅黑" w:cs="仿宋_GB2312"/>
          <w:color w:val="4C5157"/>
          <w:kern w:val="0"/>
          <w:sz w:val="32"/>
          <w:szCs w:val="32"/>
          <w:shd w:val="clear" w:color="auto" w:fill="FFFFFF"/>
        </w:rPr>
        <w:t>乐东黎族自治县莺歌海镇人民政府</w:t>
      </w:r>
      <w:r>
        <w:rPr>
          <w:rFonts w:ascii="仿宋_GB2312" w:eastAsia="仿宋_GB2312" w:hAnsi="微软雅黑" w:cs="仿宋_GB2312"/>
          <w:color w:val="4C5157"/>
          <w:kern w:val="0"/>
          <w:sz w:val="32"/>
          <w:szCs w:val="32"/>
          <w:shd w:val="clear" w:color="auto" w:fill="FFFFFF"/>
        </w:rPr>
        <w:t>202</w:t>
      </w:r>
      <w:r>
        <w:rPr>
          <w:rFonts w:ascii="仿宋_GB2312" w:eastAsia="仿宋_GB2312" w:hAnsi="微软雅黑" w:cs="仿宋_GB2312" w:hint="eastAsia"/>
          <w:color w:val="4C5157"/>
          <w:kern w:val="0"/>
          <w:sz w:val="32"/>
          <w:szCs w:val="32"/>
          <w:shd w:val="clear" w:color="auto" w:fill="FFFFFF"/>
        </w:rPr>
        <w:t>4</w:t>
      </w:r>
      <w:r>
        <w:rPr>
          <w:rFonts w:ascii="仿宋_GB2312" w:eastAsia="仿宋_GB2312" w:hAnsi="微软雅黑" w:cs="仿宋_GB2312"/>
          <w:color w:val="4C5157"/>
          <w:kern w:val="0"/>
          <w:sz w:val="32"/>
          <w:szCs w:val="32"/>
          <w:shd w:val="clear" w:color="auto" w:fill="FFFFFF"/>
        </w:rPr>
        <w:t>年支出预算</w:t>
      </w:r>
      <w:r>
        <w:rPr>
          <w:rFonts w:ascii="仿宋_GB2312" w:eastAsia="仿宋_GB2312" w:hAnsi="微软雅黑" w:cs="仿宋_GB2312" w:hint="eastAsia"/>
          <w:color w:val="4C5157"/>
          <w:kern w:val="0"/>
          <w:sz w:val="32"/>
          <w:szCs w:val="32"/>
          <w:shd w:val="clear" w:color="auto" w:fill="FFFFFF"/>
        </w:rPr>
        <w:t>2041.28</w:t>
      </w:r>
      <w:r>
        <w:rPr>
          <w:rFonts w:ascii="仿宋_GB2312" w:eastAsia="仿宋_GB2312" w:hAnsi="微软雅黑" w:cs="仿宋_GB2312"/>
          <w:color w:val="4C5157"/>
          <w:kern w:val="0"/>
          <w:sz w:val="32"/>
          <w:szCs w:val="32"/>
          <w:shd w:val="clear" w:color="auto" w:fill="FFFFFF"/>
        </w:rPr>
        <w:t>万元</w:t>
      </w:r>
      <w:r>
        <w:rPr>
          <w:rFonts w:ascii="仿宋_GB2312" w:eastAsia="仿宋_GB2312" w:hAnsi="微软雅黑" w:cs="仿宋_GB2312"/>
          <w:kern w:val="0"/>
          <w:sz w:val="32"/>
          <w:szCs w:val="32"/>
          <w:shd w:val="clear" w:color="auto" w:fill="FFFFFF"/>
        </w:rPr>
        <w:t>，其中：基本支出</w:t>
      </w:r>
      <w:r>
        <w:rPr>
          <w:rFonts w:ascii="仿宋_GB2312" w:eastAsia="仿宋_GB2312" w:hAnsi="微软雅黑" w:cs="仿宋_GB2312" w:hint="eastAsia"/>
          <w:kern w:val="0"/>
          <w:sz w:val="32"/>
          <w:szCs w:val="32"/>
          <w:shd w:val="clear" w:color="auto" w:fill="FFFFFF"/>
        </w:rPr>
        <w:t>830.07</w:t>
      </w:r>
      <w:r>
        <w:rPr>
          <w:rFonts w:ascii="仿宋_GB2312" w:eastAsia="仿宋_GB2312" w:hAnsi="微软雅黑" w:cs="仿宋_GB2312"/>
          <w:kern w:val="0"/>
          <w:sz w:val="32"/>
          <w:szCs w:val="32"/>
          <w:shd w:val="clear" w:color="auto" w:fill="FFFFFF"/>
        </w:rPr>
        <w:t>万元，占</w:t>
      </w:r>
      <w:r>
        <w:rPr>
          <w:rFonts w:ascii="仿宋_GB2312" w:eastAsia="仿宋_GB2312" w:hAnsi="微软雅黑" w:cs="仿宋_GB2312" w:hint="eastAsia"/>
          <w:kern w:val="0"/>
          <w:sz w:val="32"/>
          <w:szCs w:val="32"/>
          <w:shd w:val="clear" w:color="auto" w:fill="FFFFFF"/>
        </w:rPr>
        <w:t>40.67</w:t>
      </w:r>
      <w:r>
        <w:rPr>
          <w:rFonts w:ascii="仿宋_GB2312" w:eastAsia="仿宋_GB2312" w:hAnsi="微软雅黑" w:cs="仿宋_GB2312"/>
          <w:kern w:val="0"/>
          <w:sz w:val="32"/>
          <w:szCs w:val="32"/>
          <w:shd w:val="clear" w:color="auto" w:fill="FFFFFF"/>
        </w:rPr>
        <w:t>%</w:t>
      </w:r>
      <w:r>
        <w:rPr>
          <w:rFonts w:ascii="仿宋_GB2312" w:eastAsia="仿宋_GB2312" w:hAnsi="微软雅黑" w:cs="仿宋_GB2312"/>
          <w:kern w:val="0"/>
          <w:sz w:val="32"/>
          <w:szCs w:val="32"/>
          <w:shd w:val="clear" w:color="auto" w:fill="FFFFFF"/>
        </w:rPr>
        <w:t>；项目支出</w:t>
      </w:r>
      <w:r>
        <w:rPr>
          <w:rFonts w:ascii="仿宋_GB2312" w:eastAsia="仿宋_GB2312" w:hAnsi="微软雅黑" w:cs="仿宋_GB2312" w:hint="eastAsia"/>
          <w:kern w:val="0"/>
          <w:sz w:val="32"/>
          <w:szCs w:val="32"/>
          <w:shd w:val="clear" w:color="auto" w:fill="FFFFFF"/>
        </w:rPr>
        <w:t>1211.22</w:t>
      </w:r>
      <w:r>
        <w:rPr>
          <w:rFonts w:ascii="仿宋_GB2312" w:eastAsia="仿宋_GB2312" w:hAnsi="微软雅黑" w:cs="仿宋_GB2312"/>
          <w:kern w:val="0"/>
          <w:sz w:val="32"/>
          <w:szCs w:val="32"/>
          <w:shd w:val="clear" w:color="auto" w:fill="FFFFFF"/>
        </w:rPr>
        <w:t>万元，占</w:t>
      </w:r>
      <w:r>
        <w:rPr>
          <w:rFonts w:ascii="仿宋_GB2312" w:eastAsia="仿宋_GB2312" w:hAnsi="微软雅黑" w:cs="仿宋_GB2312" w:hint="eastAsia"/>
          <w:kern w:val="0"/>
          <w:sz w:val="32"/>
          <w:szCs w:val="32"/>
          <w:shd w:val="clear" w:color="auto" w:fill="FFFFFF"/>
        </w:rPr>
        <w:t>59.33</w:t>
      </w:r>
      <w:r>
        <w:rPr>
          <w:rFonts w:ascii="仿宋_GB2312" w:eastAsia="仿宋_GB2312" w:hAnsi="微软雅黑" w:cs="仿宋_GB2312"/>
          <w:kern w:val="0"/>
          <w:sz w:val="32"/>
          <w:szCs w:val="32"/>
          <w:shd w:val="clear" w:color="auto" w:fill="FFFFFF"/>
        </w:rPr>
        <w:t>%</w:t>
      </w:r>
      <w:r>
        <w:rPr>
          <w:rFonts w:ascii="仿宋_GB2312" w:eastAsia="仿宋_GB2312" w:hAnsi="微软雅黑" w:cs="仿宋_GB2312"/>
          <w:kern w:val="0"/>
          <w:sz w:val="32"/>
          <w:szCs w:val="32"/>
          <w:shd w:val="clear" w:color="auto" w:fill="FFFFFF"/>
        </w:rPr>
        <w:t>。比上年预算数增加</w:t>
      </w:r>
      <w:r>
        <w:rPr>
          <w:rFonts w:ascii="仿宋_GB2312" w:eastAsia="仿宋_GB2312" w:hAnsi="微软雅黑" w:cs="仿宋_GB2312" w:hint="eastAsia"/>
          <w:kern w:val="0"/>
          <w:sz w:val="32"/>
          <w:szCs w:val="32"/>
          <w:shd w:val="clear" w:color="auto" w:fill="FFFFFF"/>
        </w:rPr>
        <w:t>479.19</w:t>
      </w:r>
      <w:r>
        <w:rPr>
          <w:rFonts w:ascii="仿宋_GB2312" w:eastAsia="仿宋_GB2312" w:hAnsi="微软雅黑" w:cs="仿宋_GB2312"/>
          <w:kern w:val="0"/>
          <w:sz w:val="32"/>
          <w:szCs w:val="32"/>
          <w:shd w:val="clear" w:color="auto" w:fill="FFFFFF"/>
        </w:rPr>
        <w:t>万元，</w:t>
      </w:r>
      <w:r w:rsidR="00201A4D" w:rsidRPr="00CA7E92">
        <w:rPr>
          <w:rFonts w:ascii="仿宋_GB2312" w:eastAsia="仿宋_GB2312" w:hAnsi="黑体" w:hint="eastAsia"/>
          <w:sz w:val="32"/>
          <w:szCs w:val="32"/>
        </w:rPr>
        <w:t>新增对村级公益事业建设的补助项目，及</w:t>
      </w:r>
      <w:r w:rsidR="00201A4D" w:rsidRPr="00CA7E92">
        <w:rPr>
          <w:rFonts w:ascii="仿宋_GB2312" w:eastAsia="仿宋_GB2312" w:hAnsi="黑体"/>
          <w:sz w:val="32"/>
          <w:szCs w:val="32"/>
        </w:rPr>
        <w:t>年始预算新增村两委干部、小组长、监督委员生活补贴、村级工作经费</w:t>
      </w:r>
      <w:r w:rsidR="00201A4D">
        <w:rPr>
          <w:rFonts w:ascii="仿宋_GB2312" w:eastAsia="仿宋_GB2312" w:hAnsi="黑体" w:hint="eastAsia"/>
          <w:sz w:val="32"/>
          <w:szCs w:val="32"/>
        </w:rPr>
        <w:t>等工作经费</w:t>
      </w:r>
      <w:r w:rsidR="00583226">
        <w:rPr>
          <w:rFonts w:ascii="仿宋_GB2312" w:eastAsia="仿宋_GB2312" w:hAnsi="黑体" w:hint="eastAsia"/>
          <w:sz w:val="32"/>
          <w:szCs w:val="32"/>
        </w:rPr>
        <w:t>的变动</w:t>
      </w:r>
      <w:r w:rsidR="00201A4D" w:rsidRPr="00CA7E92">
        <w:rPr>
          <w:rFonts w:ascii="仿宋_GB2312" w:eastAsia="仿宋_GB2312" w:hAnsi="黑体" w:hint="eastAsia"/>
          <w:sz w:val="32"/>
          <w:szCs w:val="32"/>
        </w:rPr>
        <w:t>。</w:t>
      </w:r>
    </w:p>
    <w:p w:rsidR="00024E8A" w:rsidRDefault="007E64AB" w:rsidP="00201A4D">
      <w:pPr>
        <w:widowControl/>
        <w:shd w:val="clear" w:color="auto" w:fill="FFFFFF"/>
        <w:spacing w:line="450" w:lineRule="atLeast"/>
        <w:ind w:firstLine="640"/>
        <w:jc w:val="left"/>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九、其他重要事项的情况说明</w:t>
      </w:r>
      <w:bookmarkStart w:id="0" w:name="_GoBack"/>
      <w:bookmarkEnd w:id="0"/>
    </w:p>
    <w:p w:rsidR="00024E8A" w:rsidRDefault="007E64AB">
      <w:pPr>
        <w:ind w:firstLineChars="200" w:firstLine="640"/>
        <w:rPr>
          <w:rFonts w:ascii="楷体" w:eastAsia="楷体" w:hAnsi="楷体"/>
          <w:sz w:val="32"/>
          <w:szCs w:val="32"/>
        </w:rPr>
      </w:pPr>
      <w:r>
        <w:rPr>
          <w:rFonts w:ascii="楷体" w:eastAsia="楷体" w:hAnsi="楷体" w:hint="eastAsia"/>
          <w:sz w:val="32"/>
          <w:szCs w:val="32"/>
        </w:rPr>
        <w:t>（一）机关运行经费（行政单位、参照公务员法管理的</w:t>
      </w:r>
      <w:r>
        <w:rPr>
          <w:rFonts w:ascii="楷体" w:eastAsia="楷体" w:hAnsi="楷体" w:hint="eastAsia"/>
          <w:sz w:val="32"/>
          <w:szCs w:val="32"/>
        </w:rPr>
        <w:lastRenderedPageBreak/>
        <w:t>事业单位需说明，其他不需要说明）</w:t>
      </w:r>
    </w:p>
    <w:p w:rsidR="00024E8A" w:rsidRPr="00201A4D" w:rsidRDefault="007E64AB">
      <w:pPr>
        <w:widowControl/>
        <w:shd w:val="clear" w:color="auto" w:fill="FFFFFF"/>
        <w:spacing w:line="450" w:lineRule="atLeast"/>
        <w:ind w:firstLine="640"/>
        <w:jc w:val="left"/>
        <w:rPr>
          <w:rFonts w:ascii="微软雅黑" w:eastAsia="微软雅黑" w:hAnsi="微软雅黑" w:cs="微软雅黑"/>
          <w:sz w:val="24"/>
          <w:szCs w:val="24"/>
        </w:rPr>
      </w:pPr>
      <w:r w:rsidRPr="00201A4D">
        <w:rPr>
          <w:rFonts w:ascii="仿宋_GB2312" w:eastAsia="仿宋_GB2312" w:hAnsi="微软雅黑" w:cs="仿宋_GB2312"/>
          <w:kern w:val="0"/>
          <w:sz w:val="32"/>
          <w:szCs w:val="32"/>
          <w:shd w:val="clear" w:color="auto" w:fill="FFFFFF"/>
        </w:rPr>
        <w:t>202</w:t>
      </w:r>
      <w:r w:rsidRPr="00201A4D">
        <w:rPr>
          <w:rFonts w:ascii="仿宋_GB2312" w:eastAsia="仿宋_GB2312" w:hAnsi="微软雅黑" w:cs="仿宋_GB2312" w:hint="eastAsia"/>
          <w:kern w:val="0"/>
          <w:sz w:val="32"/>
          <w:szCs w:val="32"/>
          <w:shd w:val="clear" w:color="auto" w:fill="FFFFFF"/>
        </w:rPr>
        <w:t>4</w:t>
      </w:r>
      <w:r w:rsidRPr="00201A4D">
        <w:rPr>
          <w:rFonts w:ascii="仿宋_GB2312" w:eastAsia="仿宋_GB2312" w:hAnsi="微软雅黑" w:cs="仿宋_GB2312"/>
          <w:kern w:val="0"/>
          <w:sz w:val="32"/>
          <w:szCs w:val="32"/>
          <w:shd w:val="clear" w:color="auto" w:fill="FFFFFF"/>
        </w:rPr>
        <w:t>年乐东黎族自治县莺歌海镇人民政府本级的机关运行公用经费预算</w:t>
      </w:r>
      <w:r w:rsidRPr="00201A4D">
        <w:rPr>
          <w:rFonts w:ascii="仿宋_GB2312" w:eastAsia="仿宋_GB2312" w:hAnsi="微软雅黑" w:cs="仿宋_GB2312" w:hint="eastAsia"/>
          <w:kern w:val="0"/>
          <w:sz w:val="32"/>
          <w:szCs w:val="32"/>
          <w:shd w:val="clear" w:color="auto" w:fill="FFFFFF"/>
        </w:rPr>
        <w:t>122.7</w:t>
      </w:r>
      <w:r w:rsidRPr="00201A4D">
        <w:rPr>
          <w:rFonts w:ascii="仿宋_GB2312" w:eastAsia="仿宋_GB2312" w:hAnsi="微软雅黑" w:cs="仿宋_GB2312"/>
          <w:kern w:val="0"/>
          <w:sz w:val="32"/>
          <w:szCs w:val="32"/>
          <w:shd w:val="clear" w:color="auto" w:fill="FFFFFF"/>
        </w:rPr>
        <w:t>万元。</w:t>
      </w:r>
    </w:p>
    <w:p w:rsidR="00024E8A" w:rsidRDefault="007E64AB">
      <w:pPr>
        <w:ind w:firstLineChars="200" w:firstLine="640"/>
        <w:rPr>
          <w:rFonts w:ascii="楷体" w:eastAsia="楷体" w:hAnsi="楷体"/>
          <w:sz w:val="32"/>
          <w:szCs w:val="32"/>
        </w:rPr>
      </w:pPr>
      <w:r>
        <w:rPr>
          <w:rFonts w:ascii="楷体" w:eastAsia="楷体" w:hAnsi="楷体" w:hint="eastAsia"/>
          <w:sz w:val="32"/>
          <w:szCs w:val="32"/>
        </w:rPr>
        <w:t>（二）政府采购情况</w:t>
      </w:r>
    </w:p>
    <w:p w:rsidR="00024E8A" w:rsidRDefault="007E64AB">
      <w:pPr>
        <w:widowControl/>
        <w:shd w:val="clear" w:color="auto" w:fill="FFFFFF"/>
        <w:spacing w:line="450" w:lineRule="atLeast"/>
        <w:ind w:firstLine="640"/>
        <w:jc w:val="left"/>
        <w:rPr>
          <w:rFonts w:ascii="微软雅黑" w:eastAsia="微软雅黑" w:hAnsi="微软雅黑" w:cs="微软雅黑"/>
          <w:color w:val="4C5157"/>
          <w:sz w:val="24"/>
          <w:szCs w:val="24"/>
        </w:rPr>
      </w:pPr>
      <w:r>
        <w:rPr>
          <w:rFonts w:ascii="仿宋_GB2312" w:eastAsia="仿宋_GB2312" w:hAnsi="微软雅黑" w:cs="仿宋_GB2312"/>
          <w:color w:val="4C5157"/>
          <w:kern w:val="0"/>
          <w:sz w:val="32"/>
          <w:szCs w:val="32"/>
          <w:shd w:val="clear" w:color="auto" w:fill="FFFFFF"/>
        </w:rPr>
        <w:t>202</w:t>
      </w:r>
      <w:r>
        <w:rPr>
          <w:rFonts w:ascii="仿宋_GB2312" w:eastAsia="仿宋_GB2312" w:hAnsi="微软雅黑" w:cs="仿宋_GB2312" w:hint="eastAsia"/>
          <w:color w:val="4C5157"/>
          <w:kern w:val="0"/>
          <w:sz w:val="32"/>
          <w:szCs w:val="32"/>
          <w:shd w:val="clear" w:color="auto" w:fill="FFFFFF"/>
        </w:rPr>
        <w:t>4</w:t>
      </w:r>
      <w:r>
        <w:rPr>
          <w:rFonts w:ascii="仿宋_GB2312" w:eastAsia="仿宋_GB2312" w:hAnsi="微软雅黑" w:cs="仿宋_GB2312"/>
          <w:color w:val="4C5157"/>
          <w:kern w:val="0"/>
          <w:sz w:val="32"/>
          <w:szCs w:val="32"/>
          <w:shd w:val="clear" w:color="auto" w:fill="FFFFFF"/>
        </w:rPr>
        <w:t>年乐东黎族自治县莺歌海镇人民政府本级及下属各预算单位政府采购预算总额</w:t>
      </w:r>
      <w:r>
        <w:rPr>
          <w:rFonts w:ascii="仿宋_GB2312" w:eastAsia="仿宋_GB2312" w:hAnsi="微软雅黑" w:cs="仿宋_GB2312"/>
          <w:color w:val="4C5157"/>
          <w:kern w:val="0"/>
          <w:sz w:val="32"/>
          <w:szCs w:val="32"/>
          <w:shd w:val="clear" w:color="auto" w:fill="FFFFFF"/>
        </w:rPr>
        <w:t>0.00</w:t>
      </w:r>
      <w:r>
        <w:rPr>
          <w:rFonts w:ascii="仿宋_GB2312" w:eastAsia="仿宋_GB2312" w:hAnsi="微软雅黑" w:cs="仿宋_GB2312"/>
          <w:color w:val="4C5157"/>
          <w:kern w:val="0"/>
          <w:sz w:val="32"/>
          <w:szCs w:val="32"/>
          <w:shd w:val="clear" w:color="auto" w:fill="FFFFFF"/>
        </w:rPr>
        <w:t>万元，其中：政府采购货物预算</w:t>
      </w:r>
      <w:r>
        <w:rPr>
          <w:rFonts w:ascii="仿宋_GB2312" w:eastAsia="仿宋_GB2312" w:hAnsi="微软雅黑" w:cs="仿宋_GB2312"/>
          <w:color w:val="4C5157"/>
          <w:kern w:val="0"/>
          <w:sz w:val="32"/>
          <w:szCs w:val="32"/>
          <w:shd w:val="clear" w:color="auto" w:fill="FFFFFF"/>
        </w:rPr>
        <w:t>0.00</w:t>
      </w:r>
      <w:r>
        <w:rPr>
          <w:rFonts w:ascii="仿宋_GB2312" w:eastAsia="仿宋_GB2312" w:hAnsi="微软雅黑" w:cs="仿宋_GB2312"/>
          <w:color w:val="4C5157"/>
          <w:kern w:val="0"/>
          <w:sz w:val="32"/>
          <w:szCs w:val="32"/>
          <w:shd w:val="clear" w:color="auto" w:fill="FFFFFF"/>
        </w:rPr>
        <w:t>万元，政府采购工程预算</w:t>
      </w:r>
      <w:r>
        <w:rPr>
          <w:rFonts w:ascii="仿宋_GB2312" w:eastAsia="仿宋_GB2312" w:hAnsi="微软雅黑" w:cs="仿宋_GB2312"/>
          <w:color w:val="4C5157"/>
          <w:kern w:val="0"/>
          <w:sz w:val="32"/>
          <w:szCs w:val="32"/>
          <w:shd w:val="clear" w:color="auto" w:fill="FFFFFF"/>
        </w:rPr>
        <w:t>0.00</w:t>
      </w:r>
      <w:r>
        <w:rPr>
          <w:rFonts w:ascii="仿宋_GB2312" w:eastAsia="仿宋_GB2312" w:hAnsi="微软雅黑" w:cs="仿宋_GB2312"/>
          <w:color w:val="4C5157"/>
          <w:kern w:val="0"/>
          <w:sz w:val="32"/>
          <w:szCs w:val="32"/>
          <w:shd w:val="clear" w:color="auto" w:fill="FFFFFF"/>
        </w:rPr>
        <w:t>万元，政府采购服务预算</w:t>
      </w:r>
      <w:r>
        <w:rPr>
          <w:rFonts w:ascii="仿宋_GB2312" w:eastAsia="仿宋_GB2312" w:hAnsi="微软雅黑" w:cs="仿宋_GB2312"/>
          <w:color w:val="4C5157"/>
          <w:kern w:val="0"/>
          <w:sz w:val="32"/>
          <w:szCs w:val="32"/>
          <w:shd w:val="clear" w:color="auto" w:fill="FFFFFF"/>
        </w:rPr>
        <w:t>0.00</w:t>
      </w:r>
      <w:r>
        <w:rPr>
          <w:rFonts w:ascii="仿宋_GB2312" w:eastAsia="仿宋_GB2312" w:hAnsi="微软雅黑" w:cs="仿宋_GB2312"/>
          <w:color w:val="4C5157"/>
          <w:kern w:val="0"/>
          <w:sz w:val="32"/>
          <w:szCs w:val="32"/>
          <w:shd w:val="clear" w:color="auto" w:fill="FFFFFF"/>
        </w:rPr>
        <w:t>万元。</w:t>
      </w:r>
    </w:p>
    <w:p w:rsidR="00024E8A" w:rsidRDefault="007E64AB">
      <w:pPr>
        <w:ind w:firstLineChars="200" w:firstLine="640"/>
        <w:rPr>
          <w:rFonts w:ascii="楷体" w:eastAsia="楷体" w:hAnsi="楷体"/>
          <w:sz w:val="32"/>
          <w:szCs w:val="32"/>
        </w:rPr>
      </w:pPr>
      <w:r>
        <w:rPr>
          <w:rFonts w:ascii="楷体" w:eastAsia="楷体" w:hAnsi="楷体" w:hint="eastAsia"/>
          <w:sz w:val="32"/>
          <w:szCs w:val="32"/>
        </w:rPr>
        <w:t>（三）国有资产占有使用情况</w:t>
      </w:r>
    </w:p>
    <w:p w:rsidR="00024E8A" w:rsidRDefault="007E64AB">
      <w:pPr>
        <w:widowControl/>
        <w:shd w:val="clear" w:color="auto" w:fill="FFFFFF"/>
        <w:spacing w:line="450" w:lineRule="atLeast"/>
        <w:ind w:firstLine="640"/>
        <w:jc w:val="left"/>
        <w:rPr>
          <w:rFonts w:ascii="微软雅黑" w:eastAsia="微软雅黑" w:hAnsi="微软雅黑" w:cs="微软雅黑"/>
          <w:color w:val="4C5157"/>
          <w:sz w:val="24"/>
          <w:szCs w:val="24"/>
        </w:rPr>
      </w:pPr>
      <w:r>
        <w:rPr>
          <w:rFonts w:ascii="仿宋_GB2312" w:eastAsia="仿宋_GB2312" w:hAnsi="微软雅黑" w:cs="仿宋_GB2312"/>
          <w:color w:val="4C5157"/>
          <w:kern w:val="0"/>
          <w:sz w:val="32"/>
          <w:szCs w:val="32"/>
          <w:shd w:val="clear" w:color="auto" w:fill="FFFFFF"/>
        </w:rPr>
        <w:t>截至</w:t>
      </w:r>
      <w:r>
        <w:rPr>
          <w:rFonts w:ascii="仿宋_GB2312" w:eastAsia="仿宋_GB2312" w:hAnsi="微软雅黑" w:cs="仿宋_GB2312"/>
          <w:color w:val="4C5157"/>
          <w:kern w:val="0"/>
          <w:sz w:val="32"/>
          <w:szCs w:val="32"/>
          <w:shd w:val="clear" w:color="auto" w:fill="FFFFFF"/>
        </w:rPr>
        <w:t>202</w:t>
      </w:r>
      <w:r>
        <w:rPr>
          <w:rFonts w:ascii="仿宋_GB2312" w:eastAsia="仿宋_GB2312" w:hAnsi="微软雅黑" w:cs="仿宋_GB2312" w:hint="eastAsia"/>
          <w:color w:val="4C5157"/>
          <w:kern w:val="0"/>
          <w:sz w:val="32"/>
          <w:szCs w:val="32"/>
          <w:shd w:val="clear" w:color="auto" w:fill="FFFFFF"/>
        </w:rPr>
        <w:t>3</w:t>
      </w:r>
      <w:r>
        <w:rPr>
          <w:rFonts w:ascii="仿宋_GB2312" w:eastAsia="仿宋_GB2312" w:hAnsi="微软雅黑" w:cs="仿宋_GB2312"/>
          <w:color w:val="4C5157"/>
          <w:kern w:val="0"/>
          <w:sz w:val="32"/>
          <w:szCs w:val="32"/>
          <w:shd w:val="clear" w:color="auto" w:fill="FFFFFF"/>
        </w:rPr>
        <w:t>年</w:t>
      </w:r>
      <w:r>
        <w:rPr>
          <w:rFonts w:ascii="仿宋_GB2312" w:eastAsia="仿宋_GB2312" w:hAnsi="微软雅黑" w:cs="仿宋_GB2312"/>
          <w:color w:val="4C5157"/>
          <w:kern w:val="0"/>
          <w:sz w:val="32"/>
          <w:szCs w:val="32"/>
          <w:shd w:val="clear" w:color="auto" w:fill="FFFFFF"/>
        </w:rPr>
        <w:t>12</w:t>
      </w:r>
      <w:r>
        <w:rPr>
          <w:rFonts w:ascii="仿宋_GB2312" w:eastAsia="仿宋_GB2312" w:hAnsi="微软雅黑" w:cs="仿宋_GB2312"/>
          <w:color w:val="4C5157"/>
          <w:kern w:val="0"/>
          <w:sz w:val="32"/>
          <w:szCs w:val="32"/>
          <w:shd w:val="clear" w:color="auto" w:fill="FFFFFF"/>
        </w:rPr>
        <w:t>月</w:t>
      </w:r>
      <w:r>
        <w:rPr>
          <w:rFonts w:ascii="仿宋_GB2312" w:eastAsia="仿宋_GB2312" w:hAnsi="微软雅黑" w:cs="仿宋_GB2312"/>
          <w:color w:val="4C5157"/>
          <w:kern w:val="0"/>
          <w:sz w:val="32"/>
          <w:szCs w:val="32"/>
          <w:shd w:val="clear" w:color="auto" w:fill="FFFFFF"/>
        </w:rPr>
        <w:t>31</w:t>
      </w:r>
      <w:r>
        <w:rPr>
          <w:rFonts w:ascii="仿宋_GB2312" w:eastAsia="仿宋_GB2312" w:hAnsi="微软雅黑" w:cs="仿宋_GB2312"/>
          <w:color w:val="4C5157"/>
          <w:kern w:val="0"/>
          <w:sz w:val="32"/>
          <w:szCs w:val="32"/>
          <w:shd w:val="clear" w:color="auto" w:fill="FFFFFF"/>
        </w:rPr>
        <w:t>日，乐东黎族自治县莺歌海镇人民政府本级及下属各预算单位共有车辆</w:t>
      </w:r>
      <w:r w:rsidRPr="00423CD0">
        <w:rPr>
          <w:rFonts w:ascii="仿宋_GB2312" w:eastAsia="仿宋_GB2312" w:hAnsi="微软雅黑" w:cs="仿宋_GB2312"/>
          <w:kern w:val="0"/>
          <w:sz w:val="32"/>
          <w:szCs w:val="32"/>
          <w:shd w:val="clear" w:color="auto" w:fill="FFFFFF"/>
        </w:rPr>
        <w:t>2</w:t>
      </w:r>
      <w:r>
        <w:rPr>
          <w:rFonts w:ascii="仿宋_GB2312" w:eastAsia="仿宋_GB2312" w:hAnsi="微软雅黑" w:cs="仿宋_GB2312"/>
          <w:color w:val="4C5157"/>
          <w:kern w:val="0"/>
          <w:sz w:val="32"/>
          <w:szCs w:val="32"/>
          <w:shd w:val="clear" w:color="auto" w:fill="FFFFFF"/>
        </w:rPr>
        <w:t>辆，其中，领导干部用车</w:t>
      </w:r>
      <w:r>
        <w:rPr>
          <w:rFonts w:ascii="仿宋_GB2312" w:eastAsia="仿宋_GB2312" w:hAnsi="微软雅黑" w:cs="仿宋_GB2312"/>
          <w:color w:val="4C5157"/>
          <w:kern w:val="0"/>
          <w:sz w:val="32"/>
          <w:szCs w:val="32"/>
          <w:shd w:val="clear" w:color="auto" w:fill="FFFFFF"/>
        </w:rPr>
        <w:t>0</w:t>
      </w:r>
      <w:r>
        <w:rPr>
          <w:rFonts w:ascii="仿宋_GB2312" w:eastAsia="仿宋_GB2312" w:hAnsi="微软雅黑" w:cs="仿宋_GB2312"/>
          <w:color w:val="4C5157"/>
          <w:kern w:val="0"/>
          <w:sz w:val="32"/>
          <w:szCs w:val="32"/>
          <w:shd w:val="clear" w:color="auto" w:fill="FFFFFF"/>
        </w:rPr>
        <w:t>辆，机要通信应急用车</w:t>
      </w:r>
      <w:r>
        <w:rPr>
          <w:rFonts w:ascii="仿宋_GB2312" w:eastAsia="仿宋_GB2312" w:hAnsi="微软雅黑" w:cs="仿宋_GB2312"/>
          <w:color w:val="4C5157"/>
          <w:kern w:val="0"/>
          <w:sz w:val="32"/>
          <w:szCs w:val="32"/>
          <w:shd w:val="clear" w:color="auto" w:fill="FFFFFF"/>
        </w:rPr>
        <w:t>0</w:t>
      </w:r>
      <w:r>
        <w:rPr>
          <w:rFonts w:ascii="仿宋_GB2312" w:eastAsia="仿宋_GB2312" w:hAnsi="微软雅黑" w:cs="仿宋_GB2312"/>
          <w:color w:val="4C5157"/>
          <w:kern w:val="0"/>
          <w:sz w:val="32"/>
          <w:szCs w:val="32"/>
          <w:shd w:val="clear" w:color="auto" w:fill="FFFFFF"/>
        </w:rPr>
        <w:t>辆、一般执法执勤用车</w:t>
      </w:r>
      <w:r w:rsidR="00583226">
        <w:rPr>
          <w:rFonts w:ascii="仿宋_GB2312" w:eastAsia="仿宋_GB2312" w:hAnsi="微软雅黑" w:cs="仿宋_GB2312" w:hint="eastAsia"/>
          <w:color w:val="4C5157"/>
          <w:kern w:val="0"/>
          <w:sz w:val="32"/>
          <w:szCs w:val="32"/>
          <w:shd w:val="clear" w:color="auto" w:fill="FFFFFF"/>
        </w:rPr>
        <w:t>0</w:t>
      </w:r>
      <w:r>
        <w:rPr>
          <w:rFonts w:ascii="仿宋_GB2312" w:eastAsia="仿宋_GB2312" w:hAnsi="微软雅黑" w:cs="仿宋_GB2312"/>
          <w:color w:val="4C5157"/>
          <w:kern w:val="0"/>
          <w:sz w:val="32"/>
          <w:szCs w:val="32"/>
          <w:shd w:val="clear" w:color="auto" w:fill="FFFFFF"/>
        </w:rPr>
        <w:t>辆、特种专业技术用车</w:t>
      </w:r>
      <w:r>
        <w:rPr>
          <w:rFonts w:ascii="仿宋_GB2312" w:eastAsia="仿宋_GB2312" w:hAnsi="微软雅黑" w:cs="仿宋_GB2312"/>
          <w:color w:val="4C5157"/>
          <w:kern w:val="0"/>
          <w:sz w:val="32"/>
          <w:szCs w:val="32"/>
          <w:shd w:val="clear" w:color="auto" w:fill="FFFFFF"/>
        </w:rPr>
        <w:t>0</w:t>
      </w:r>
      <w:r>
        <w:rPr>
          <w:rFonts w:ascii="仿宋_GB2312" w:eastAsia="仿宋_GB2312" w:hAnsi="微软雅黑" w:cs="仿宋_GB2312"/>
          <w:color w:val="4C5157"/>
          <w:kern w:val="0"/>
          <w:sz w:val="32"/>
          <w:szCs w:val="32"/>
          <w:shd w:val="clear" w:color="auto" w:fill="FFFFFF"/>
        </w:rPr>
        <w:t>辆、其他用车</w:t>
      </w:r>
      <w:r w:rsidRPr="00583226">
        <w:rPr>
          <w:rFonts w:ascii="仿宋_GB2312" w:eastAsia="仿宋_GB2312" w:hAnsi="微软雅黑" w:cs="仿宋_GB2312"/>
          <w:kern w:val="0"/>
          <w:sz w:val="32"/>
          <w:szCs w:val="32"/>
          <w:shd w:val="clear" w:color="auto" w:fill="FFFFFF"/>
        </w:rPr>
        <w:t>2</w:t>
      </w:r>
      <w:r>
        <w:rPr>
          <w:rFonts w:ascii="仿宋_GB2312" w:eastAsia="仿宋_GB2312" w:hAnsi="微软雅黑" w:cs="仿宋_GB2312"/>
          <w:color w:val="4C5157"/>
          <w:kern w:val="0"/>
          <w:sz w:val="32"/>
          <w:szCs w:val="32"/>
          <w:shd w:val="clear" w:color="auto" w:fill="FFFFFF"/>
        </w:rPr>
        <w:t>辆。单位价值</w:t>
      </w:r>
      <w:r>
        <w:rPr>
          <w:rFonts w:ascii="仿宋_GB2312" w:eastAsia="仿宋_GB2312" w:hAnsi="微软雅黑" w:cs="仿宋_GB2312"/>
          <w:color w:val="4C5157"/>
          <w:kern w:val="0"/>
          <w:sz w:val="32"/>
          <w:szCs w:val="32"/>
          <w:shd w:val="clear" w:color="auto" w:fill="FFFFFF"/>
        </w:rPr>
        <w:t>100</w:t>
      </w:r>
      <w:r>
        <w:rPr>
          <w:rFonts w:ascii="仿宋_GB2312" w:eastAsia="仿宋_GB2312" w:hAnsi="微软雅黑" w:cs="仿宋_GB2312"/>
          <w:color w:val="4C5157"/>
          <w:kern w:val="0"/>
          <w:sz w:val="32"/>
          <w:szCs w:val="32"/>
          <w:shd w:val="clear" w:color="auto" w:fill="FFFFFF"/>
        </w:rPr>
        <w:t>万元以上设备</w:t>
      </w:r>
      <w:r>
        <w:rPr>
          <w:rFonts w:ascii="仿宋_GB2312" w:eastAsia="仿宋_GB2312" w:hAnsi="微软雅黑" w:cs="仿宋_GB2312"/>
          <w:color w:val="4C5157"/>
          <w:kern w:val="0"/>
          <w:sz w:val="32"/>
          <w:szCs w:val="32"/>
          <w:shd w:val="clear" w:color="auto" w:fill="FFFFFF"/>
        </w:rPr>
        <w:t>0</w:t>
      </w:r>
      <w:r>
        <w:rPr>
          <w:rFonts w:ascii="仿宋_GB2312" w:eastAsia="仿宋_GB2312" w:hAnsi="微软雅黑" w:cs="仿宋_GB2312"/>
          <w:color w:val="4C5157"/>
          <w:kern w:val="0"/>
          <w:sz w:val="32"/>
          <w:szCs w:val="32"/>
          <w:shd w:val="clear" w:color="auto" w:fill="FFFFFF"/>
        </w:rPr>
        <w:t>台（套）</w:t>
      </w:r>
      <w:r>
        <w:rPr>
          <w:rFonts w:ascii="仿宋_GB2312" w:eastAsia="仿宋_GB2312" w:hAnsi="微软雅黑" w:cs="仿宋_GB2312" w:hint="eastAsia"/>
          <w:color w:val="4C5157"/>
          <w:kern w:val="0"/>
          <w:sz w:val="32"/>
          <w:szCs w:val="32"/>
          <w:shd w:val="clear" w:color="auto" w:fill="FFFFFF"/>
        </w:rPr>
        <w:t>。</w:t>
      </w:r>
    </w:p>
    <w:p w:rsidR="00024E8A" w:rsidRDefault="007E64AB">
      <w:pPr>
        <w:ind w:firstLineChars="200" w:firstLine="640"/>
        <w:rPr>
          <w:rFonts w:ascii="楷体" w:eastAsia="楷体" w:hAnsi="楷体"/>
          <w:sz w:val="32"/>
          <w:szCs w:val="32"/>
        </w:rPr>
      </w:pPr>
      <w:r>
        <w:rPr>
          <w:rFonts w:ascii="楷体" w:eastAsia="楷体" w:hAnsi="楷体" w:hint="eastAsia"/>
          <w:sz w:val="32"/>
          <w:szCs w:val="32"/>
        </w:rPr>
        <w:t>（四）绩效目标设置情况</w:t>
      </w:r>
    </w:p>
    <w:p w:rsidR="00024E8A" w:rsidRDefault="007E64AB">
      <w:pPr>
        <w:widowControl/>
        <w:shd w:val="clear" w:color="auto" w:fill="FFFFFF"/>
        <w:spacing w:line="450" w:lineRule="atLeast"/>
        <w:ind w:firstLine="640"/>
        <w:jc w:val="left"/>
        <w:rPr>
          <w:rFonts w:ascii="微软雅黑" w:eastAsia="微软雅黑" w:hAnsi="微软雅黑" w:cs="微软雅黑"/>
          <w:color w:val="4C5157"/>
          <w:sz w:val="24"/>
          <w:szCs w:val="24"/>
        </w:rPr>
      </w:pPr>
      <w:r>
        <w:rPr>
          <w:rFonts w:ascii="仿宋_GB2312" w:eastAsia="仿宋_GB2312" w:hAnsi="微软雅黑" w:cs="仿宋_GB2312"/>
          <w:color w:val="4C5157"/>
          <w:kern w:val="0"/>
          <w:sz w:val="32"/>
          <w:szCs w:val="32"/>
          <w:shd w:val="clear" w:color="auto" w:fill="FFFFFF"/>
        </w:rPr>
        <w:t>202</w:t>
      </w:r>
      <w:r>
        <w:rPr>
          <w:rFonts w:ascii="仿宋_GB2312" w:eastAsia="仿宋_GB2312" w:hAnsi="微软雅黑" w:cs="仿宋_GB2312" w:hint="eastAsia"/>
          <w:color w:val="4C5157"/>
          <w:kern w:val="0"/>
          <w:sz w:val="32"/>
          <w:szCs w:val="32"/>
          <w:shd w:val="clear" w:color="auto" w:fill="FFFFFF"/>
        </w:rPr>
        <w:t>4</w:t>
      </w:r>
      <w:r>
        <w:rPr>
          <w:rFonts w:ascii="仿宋_GB2312" w:eastAsia="仿宋_GB2312" w:hAnsi="微软雅黑" w:cs="仿宋_GB2312"/>
          <w:color w:val="4C5157"/>
          <w:kern w:val="0"/>
          <w:sz w:val="32"/>
          <w:szCs w:val="32"/>
          <w:shd w:val="clear" w:color="auto" w:fill="FFFFFF"/>
        </w:rPr>
        <w:t>年乐东黎族自治县莺歌海镇人民政府</w:t>
      </w:r>
      <w:r w:rsidR="00583226" w:rsidRPr="00583226">
        <w:rPr>
          <w:rFonts w:ascii="仿宋_GB2312" w:eastAsia="仿宋_GB2312" w:hAnsi="微软雅黑" w:cs="仿宋_GB2312" w:hint="eastAsia"/>
          <w:kern w:val="0"/>
          <w:sz w:val="32"/>
          <w:szCs w:val="32"/>
          <w:shd w:val="clear" w:color="auto" w:fill="FFFFFF"/>
        </w:rPr>
        <w:t>41</w:t>
      </w:r>
      <w:r>
        <w:rPr>
          <w:rFonts w:ascii="仿宋_GB2312" w:eastAsia="仿宋_GB2312" w:hAnsi="微软雅黑" w:cs="仿宋_GB2312"/>
          <w:color w:val="4C5157"/>
          <w:kern w:val="0"/>
          <w:sz w:val="32"/>
          <w:szCs w:val="32"/>
          <w:shd w:val="clear" w:color="auto" w:fill="FFFFFF"/>
        </w:rPr>
        <w:t>个项目实行绩效目标管理，涉及一般公共预</w:t>
      </w:r>
      <w:r>
        <w:rPr>
          <w:rFonts w:ascii="仿宋_GB2312" w:eastAsia="仿宋_GB2312" w:hAnsi="微软雅黑" w:cs="仿宋_GB2312"/>
          <w:kern w:val="0"/>
          <w:sz w:val="32"/>
          <w:szCs w:val="32"/>
          <w:shd w:val="clear" w:color="auto" w:fill="FFFFFF"/>
        </w:rPr>
        <w:t>算</w:t>
      </w:r>
      <w:r>
        <w:rPr>
          <w:rFonts w:ascii="仿宋_GB2312" w:eastAsia="仿宋_GB2312" w:hAnsi="微软雅黑" w:cs="仿宋_GB2312" w:hint="eastAsia"/>
          <w:kern w:val="0"/>
          <w:sz w:val="32"/>
          <w:szCs w:val="32"/>
          <w:shd w:val="clear" w:color="auto" w:fill="FFFFFF"/>
        </w:rPr>
        <w:t>2041.28</w:t>
      </w:r>
      <w:r>
        <w:rPr>
          <w:rFonts w:ascii="仿宋_GB2312" w:eastAsia="仿宋_GB2312" w:hAnsi="微软雅黑" w:cs="仿宋_GB2312"/>
          <w:kern w:val="0"/>
          <w:sz w:val="32"/>
          <w:szCs w:val="32"/>
          <w:shd w:val="clear" w:color="auto" w:fill="FFFFFF"/>
        </w:rPr>
        <w:t>万</w:t>
      </w:r>
      <w:r>
        <w:rPr>
          <w:rFonts w:ascii="仿宋_GB2312" w:eastAsia="仿宋_GB2312" w:hAnsi="微软雅黑" w:cs="仿宋_GB2312"/>
          <w:color w:val="4C5157"/>
          <w:kern w:val="0"/>
          <w:sz w:val="32"/>
          <w:szCs w:val="32"/>
          <w:shd w:val="clear" w:color="auto" w:fill="FFFFFF"/>
        </w:rPr>
        <w:t>元。</w:t>
      </w:r>
    </w:p>
    <w:p w:rsidR="00024E8A" w:rsidRDefault="00024E8A">
      <w:pPr>
        <w:jc w:val="left"/>
        <w:rPr>
          <w:rFonts w:ascii="仿宋_GB2312" w:eastAsia="仿宋_GB2312" w:hAnsi="宋体" w:cs="宋体"/>
          <w:color w:val="FF0000"/>
          <w:kern w:val="0"/>
          <w:sz w:val="32"/>
          <w:szCs w:val="30"/>
        </w:rPr>
      </w:pPr>
    </w:p>
    <w:p w:rsidR="00024E8A" w:rsidRDefault="007E64AB">
      <w:pPr>
        <w:jc w:val="center"/>
        <w:rPr>
          <w:rFonts w:ascii="黑体" w:eastAsia="黑体" w:hAnsi="黑体"/>
          <w:b/>
          <w:sz w:val="32"/>
          <w:szCs w:val="32"/>
        </w:rPr>
      </w:pPr>
      <w:r>
        <w:rPr>
          <w:rFonts w:ascii="黑体" w:eastAsia="黑体" w:hAnsi="黑体" w:hint="eastAsia"/>
          <w:b/>
          <w:sz w:val="32"/>
          <w:szCs w:val="32"/>
        </w:rPr>
        <w:t>第四部分</w:t>
      </w:r>
      <w:r>
        <w:rPr>
          <w:rFonts w:ascii="黑体" w:eastAsia="黑体" w:hAnsi="黑体" w:hint="eastAsia"/>
          <w:b/>
          <w:sz w:val="32"/>
          <w:szCs w:val="32"/>
        </w:rPr>
        <w:t xml:space="preserve">  </w:t>
      </w:r>
      <w:r>
        <w:rPr>
          <w:rFonts w:ascii="黑体" w:eastAsia="黑体" w:hAnsi="黑体" w:hint="eastAsia"/>
          <w:b/>
          <w:sz w:val="32"/>
          <w:szCs w:val="32"/>
        </w:rPr>
        <w:t>名词解释</w:t>
      </w:r>
    </w:p>
    <w:p w:rsidR="00024E8A" w:rsidRDefault="00024E8A">
      <w:pPr>
        <w:ind w:firstLineChars="200" w:firstLine="640"/>
        <w:jc w:val="left"/>
        <w:rPr>
          <w:rFonts w:ascii="仿宋_GB2312" w:eastAsia="仿宋_GB2312" w:cs="宋体"/>
          <w:bCs/>
          <w:kern w:val="0"/>
          <w:sz w:val="32"/>
          <w:szCs w:val="32"/>
          <w:lang w:val="zh-CN"/>
        </w:rPr>
      </w:pPr>
    </w:p>
    <w:p w:rsidR="00024E8A" w:rsidRDefault="007E64AB">
      <w:pPr>
        <w:ind w:firstLineChars="200" w:firstLine="640"/>
        <w:jc w:val="left"/>
        <w:rPr>
          <w:rFonts w:ascii="仿宋_GB2312" w:eastAsia="仿宋_GB2312" w:hAnsi="宋体" w:cs="宋体"/>
          <w:kern w:val="0"/>
          <w:sz w:val="32"/>
          <w:szCs w:val="30"/>
        </w:rPr>
      </w:pPr>
      <w:r>
        <w:rPr>
          <w:rFonts w:ascii="仿宋_GB2312" w:eastAsia="仿宋_GB2312" w:hAnsi="宋体" w:cs="宋体" w:hint="eastAsia"/>
          <w:kern w:val="0"/>
          <w:sz w:val="32"/>
          <w:szCs w:val="30"/>
        </w:rPr>
        <w:t>一、财政拨款收入：指本级财政当年拨付的资金。</w:t>
      </w:r>
    </w:p>
    <w:p w:rsidR="00024E8A" w:rsidRDefault="007E64AB">
      <w:pPr>
        <w:ind w:firstLineChars="200" w:firstLine="640"/>
        <w:jc w:val="left"/>
        <w:rPr>
          <w:rFonts w:ascii="仿宋_GB2312" w:eastAsia="仿宋_GB2312" w:hAnsi="宋体" w:cs="宋体"/>
          <w:kern w:val="0"/>
          <w:sz w:val="32"/>
          <w:szCs w:val="30"/>
        </w:rPr>
      </w:pPr>
      <w:r>
        <w:rPr>
          <w:rFonts w:ascii="仿宋_GB2312" w:eastAsia="仿宋_GB2312" w:hAnsi="宋体" w:cs="宋体" w:hint="eastAsia"/>
          <w:kern w:val="0"/>
          <w:sz w:val="32"/>
          <w:szCs w:val="30"/>
        </w:rPr>
        <w:t>二、事业收入：指事业单位</w:t>
      </w:r>
      <w:r>
        <w:rPr>
          <w:rFonts w:ascii="仿宋_GB2312" w:eastAsia="仿宋_GB2312" w:hAnsi="宋体" w:cs="宋体" w:hint="eastAsia"/>
          <w:kern w:val="0"/>
          <w:sz w:val="32"/>
          <w:szCs w:val="30"/>
        </w:rPr>
        <w:t>开展专业业务活动及辅助活</w:t>
      </w:r>
      <w:r>
        <w:rPr>
          <w:rFonts w:ascii="仿宋_GB2312" w:eastAsia="仿宋_GB2312" w:hAnsi="宋体" w:cs="宋体" w:hint="eastAsia"/>
          <w:kern w:val="0"/>
          <w:sz w:val="32"/>
          <w:szCs w:val="30"/>
        </w:rPr>
        <w:lastRenderedPageBreak/>
        <w:t>动取得的收入。</w:t>
      </w:r>
    </w:p>
    <w:p w:rsidR="00024E8A" w:rsidRDefault="007E64AB">
      <w:pPr>
        <w:ind w:firstLineChars="200" w:firstLine="640"/>
        <w:jc w:val="left"/>
        <w:rPr>
          <w:rFonts w:ascii="仿宋_GB2312" w:eastAsia="仿宋_GB2312" w:hAnsi="宋体" w:cs="宋体"/>
          <w:kern w:val="0"/>
          <w:sz w:val="32"/>
          <w:szCs w:val="30"/>
        </w:rPr>
      </w:pPr>
      <w:r>
        <w:rPr>
          <w:rFonts w:ascii="仿宋_GB2312" w:eastAsia="仿宋_GB2312" w:hAnsi="宋体" w:cs="宋体" w:hint="eastAsia"/>
          <w:kern w:val="0"/>
          <w:sz w:val="32"/>
          <w:szCs w:val="30"/>
        </w:rPr>
        <w:t>三、经营收入：指事业单位在专业业务活动及其辅助活动之外开展非独立核算经营活动取得的收入。</w:t>
      </w:r>
    </w:p>
    <w:p w:rsidR="00024E8A" w:rsidRDefault="007E64AB">
      <w:pPr>
        <w:ind w:firstLineChars="200" w:firstLine="640"/>
        <w:jc w:val="left"/>
        <w:rPr>
          <w:rFonts w:ascii="仿宋_GB2312" w:eastAsia="仿宋_GB2312" w:hAnsi="宋体" w:cs="宋体"/>
          <w:kern w:val="0"/>
          <w:sz w:val="32"/>
          <w:szCs w:val="30"/>
        </w:rPr>
      </w:pPr>
      <w:r>
        <w:rPr>
          <w:rFonts w:ascii="仿宋_GB2312" w:eastAsia="仿宋_GB2312" w:hAnsi="宋体" w:cs="宋体" w:hint="eastAsia"/>
          <w:kern w:val="0"/>
          <w:sz w:val="32"/>
          <w:szCs w:val="30"/>
        </w:rPr>
        <w:t>四、其他收入：指除上述“财政拨款收入”“事业收入”“经营收入”等以外的收入。</w:t>
      </w:r>
    </w:p>
    <w:p w:rsidR="00024E8A" w:rsidRDefault="007E64AB">
      <w:pPr>
        <w:ind w:firstLineChars="200" w:firstLine="640"/>
        <w:jc w:val="left"/>
        <w:rPr>
          <w:rFonts w:ascii="仿宋_GB2312" w:eastAsia="仿宋_GB2312" w:hAnsi="宋体" w:cs="宋体"/>
          <w:kern w:val="0"/>
          <w:sz w:val="32"/>
          <w:szCs w:val="30"/>
        </w:rPr>
      </w:pPr>
      <w:r>
        <w:rPr>
          <w:rFonts w:ascii="仿宋_GB2312" w:eastAsia="仿宋_GB2312" w:hAnsi="宋体" w:cs="宋体" w:hint="eastAsia"/>
          <w:kern w:val="0"/>
          <w:sz w:val="32"/>
          <w:szCs w:val="30"/>
        </w:rPr>
        <w:t>五、年初结转和结余：指以前年度尚未完成、结转到本年按有关规定继续使用的资金。</w:t>
      </w:r>
    </w:p>
    <w:p w:rsidR="00024E8A" w:rsidRDefault="007E64AB">
      <w:pPr>
        <w:ind w:firstLineChars="200" w:firstLine="640"/>
        <w:jc w:val="left"/>
        <w:rPr>
          <w:rFonts w:ascii="仿宋_GB2312" w:eastAsia="仿宋_GB2312" w:hAnsi="宋体" w:cs="宋体"/>
          <w:kern w:val="0"/>
          <w:sz w:val="32"/>
          <w:szCs w:val="30"/>
        </w:rPr>
      </w:pPr>
      <w:r>
        <w:rPr>
          <w:rFonts w:ascii="仿宋_GB2312" w:eastAsia="仿宋_GB2312" w:hAnsi="宋体" w:cs="宋体" w:hint="eastAsia"/>
          <w:kern w:val="0"/>
          <w:sz w:val="32"/>
          <w:szCs w:val="30"/>
        </w:rPr>
        <w:t>六、基本支出：指行政事业单位用于为保障其机构正常运转、完成日常工作任务而发生的人员支出和公用支出。</w:t>
      </w:r>
      <w:r>
        <w:rPr>
          <w:rFonts w:ascii="仿宋_GB2312" w:eastAsia="仿宋_GB2312" w:hAnsi="宋体" w:cs="宋体" w:hint="eastAsia"/>
          <w:kern w:val="0"/>
          <w:sz w:val="32"/>
          <w:szCs w:val="30"/>
        </w:rPr>
        <w:t xml:space="preserve">   </w:t>
      </w:r>
    </w:p>
    <w:p w:rsidR="00024E8A" w:rsidRDefault="007E64AB">
      <w:pPr>
        <w:ind w:firstLineChars="200" w:firstLine="640"/>
        <w:jc w:val="left"/>
        <w:rPr>
          <w:rFonts w:ascii="仿宋_GB2312" w:eastAsia="仿宋_GB2312" w:hAnsi="宋体" w:cs="宋体"/>
          <w:kern w:val="0"/>
          <w:sz w:val="32"/>
          <w:szCs w:val="30"/>
        </w:rPr>
      </w:pPr>
      <w:r>
        <w:rPr>
          <w:rFonts w:ascii="仿宋_GB2312" w:eastAsia="仿宋_GB2312" w:hAnsi="宋体" w:cs="宋体" w:hint="eastAsia"/>
          <w:kern w:val="0"/>
          <w:sz w:val="32"/>
          <w:szCs w:val="30"/>
        </w:rPr>
        <w:t>七、工资福利支出：反映开支的在职职工和编制外长期聘用人员的各类劳动报酬，以及为上述人员缴纳的各项社会保险费等。</w:t>
      </w:r>
    </w:p>
    <w:p w:rsidR="00024E8A" w:rsidRDefault="007E64AB">
      <w:pPr>
        <w:ind w:firstLineChars="200" w:firstLine="640"/>
        <w:jc w:val="left"/>
        <w:rPr>
          <w:rFonts w:ascii="仿宋_GB2312" w:eastAsia="仿宋_GB2312" w:hAnsi="宋体" w:cs="宋体"/>
          <w:kern w:val="0"/>
          <w:sz w:val="32"/>
          <w:szCs w:val="30"/>
        </w:rPr>
      </w:pPr>
      <w:r>
        <w:rPr>
          <w:rFonts w:ascii="仿宋_GB2312" w:eastAsia="仿宋_GB2312" w:hAnsi="宋体" w:cs="宋体" w:hint="eastAsia"/>
          <w:kern w:val="0"/>
          <w:sz w:val="32"/>
          <w:szCs w:val="30"/>
        </w:rPr>
        <w:t>八、对个</w:t>
      </w:r>
      <w:r>
        <w:rPr>
          <w:rFonts w:ascii="仿宋_GB2312" w:eastAsia="仿宋_GB2312" w:hAnsi="宋体" w:cs="宋体" w:hint="eastAsia"/>
          <w:kern w:val="0"/>
          <w:sz w:val="32"/>
          <w:szCs w:val="30"/>
        </w:rPr>
        <w:t>人和家庭的补助支出：反映政府用于对个人和家庭的补助支出，包括离休费、退休费、退职（役）费、抚恤金、生活补助、救济费、医疗费补助、助学金、独生子女奖励金、个人农业生产补贴、代缴社会保险费、其他等。</w:t>
      </w:r>
    </w:p>
    <w:p w:rsidR="00024E8A" w:rsidRDefault="007E64AB">
      <w:pPr>
        <w:ind w:firstLineChars="200" w:firstLine="640"/>
        <w:jc w:val="left"/>
        <w:rPr>
          <w:rFonts w:ascii="仿宋_GB2312" w:eastAsia="仿宋_GB2312" w:hAnsi="宋体" w:cs="宋体"/>
          <w:kern w:val="0"/>
          <w:sz w:val="32"/>
          <w:szCs w:val="30"/>
        </w:rPr>
      </w:pPr>
      <w:r>
        <w:rPr>
          <w:rFonts w:ascii="仿宋_GB2312" w:eastAsia="仿宋_GB2312" w:hAnsi="宋体" w:cs="宋体" w:hint="eastAsia"/>
          <w:kern w:val="0"/>
          <w:sz w:val="32"/>
          <w:szCs w:val="30"/>
        </w:rPr>
        <w:t>九、商品和服务支出：反映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w:t>
      </w:r>
      <w:r>
        <w:rPr>
          <w:rFonts w:ascii="仿宋_GB2312" w:eastAsia="仿宋_GB2312" w:hAnsi="宋体" w:cs="宋体" w:hint="eastAsia"/>
          <w:kern w:val="0"/>
          <w:sz w:val="32"/>
          <w:szCs w:val="30"/>
        </w:rPr>
        <w:lastRenderedPageBreak/>
        <w:t>金及附</w:t>
      </w:r>
      <w:r>
        <w:rPr>
          <w:rFonts w:ascii="仿宋_GB2312" w:eastAsia="仿宋_GB2312" w:hAnsi="宋体" w:cs="宋体" w:hint="eastAsia"/>
          <w:kern w:val="0"/>
          <w:sz w:val="32"/>
          <w:szCs w:val="30"/>
        </w:rPr>
        <w:t>加费用、其他商品和服务支出等。</w:t>
      </w:r>
    </w:p>
    <w:p w:rsidR="00024E8A" w:rsidRDefault="007E64AB">
      <w:pPr>
        <w:ind w:firstLineChars="200" w:firstLine="640"/>
        <w:jc w:val="left"/>
        <w:rPr>
          <w:rFonts w:ascii="仿宋_GB2312" w:eastAsia="仿宋_GB2312" w:hAnsi="宋体" w:cs="宋体"/>
          <w:kern w:val="0"/>
          <w:sz w:val="32"/>
          <w:szCs w:val="30"/>
        </w:rPr>
      </w:pPr>
      <w:r>
        <w:rPr>
          <w:rFonts w:ascii="仿宋_GB2312" w:eastAsia="仿宋_GB2312" w:hAnsi="宋体" w:cs="宋体" w:hint="eastAsia"/>
          <w:kern w:val="0"/>
          <w:sz w:val="32"/>
          <w:szCs w:val="30"/>
        </w:rPr>
        <w:t>十、项目支出：指各部门、各单位为完成其特定的工作任务和事业发展目标所发生的支出。</w:t>
      </w:r>
    </w:p>
    <w:p w:rsidR="00024E8A" w:rsidRDefault="007E64AB">
      <w:pPr>
        <w:ind w:firstLineChars="200" w:firstLine="640"/>
        <w:jc w:val="left"/>
        <w:rPr>
          <w:rFonts w:ascii="仿宋_GB2312" w:eastAsia="仿宋_GB2312" w:hAnsi="宋体" w:cs="宋体"/>
          <w:kern w:val="0"/>
          <w:sz w:val="32"/>
          <w:szCs w:val="30"/>
        </w:rPr>
      </w:pPr>
      <w:r>
        <w:rPr>
          <w:rFonts w:ascii="仿宋_GB2312" w:eastAsia="仿宋_GB2312" w:hAnsi="宋体" w:cs="宋体" w:hint="eastAsia"/>
          <w:kern w:val="0"/>
          <w:sz w:val="32"/>
          <w:szCs w:val="30"/>
        </w:rPr>
        <w:t>十一、“三公”经费：包括因公出国（境）费、公务用车购置及运行费和公务接待费。其中，因公出国（境）费指公务出国（境）的国际旅费、国外城市间交通费、住宿费、伙食费、培训费、公杂费等支出；公务用车购置及运行费指公务用车车辆购置支出（含车辆购置税、牌照费）及燃料费、维修费、过路过桥费、保险费、安全奖励费用等支出；公务接待费指按规定开支的各类公务接待（含外宾接待）费用等支出。</w:t>
      </w:r>
    </w:p>
    <w:p w:rsidR="00024E8A" w:rsidRDefault="007E64AB">
      <w:pPr>
        <w:ind w:firstLineChars="200" w:firstLine="640"/>
        <w:jc w:val="left"/>
        <w:rPr>
          <w:rFonts w:ascii="仿宋_GB2312" w:eastAsia="仿宋_GB2312" w:hAnsi="宋体" w:cs="宋体"/>
          <w:kern w:val="0"/>
          <w:sz w:val="32"/>
          <w:szCs w:val="30"/>
        </w:rPr>
      </w:pPr>
      <w:r>
        <w:rPr>
          <w:rFonts w:ascii="仿宋_GB2312" w:eastAsia="仿宋_GB2312" w:hAnsi="宋体" w:cs="宋体" w:hint="eastAsia"/>
          <w:kern w:val="0"/>
          <w:sz w:val="32"/>
          <w:szCs w:val="30"/>
        </w:rPr>
        <w:t>十二、机关运行经费：为保障行</w:t>
      </w:r>
      <w:r>
        <w:rPr>
          <w:rFonts w:ascii="仿宋_GB2312" w:eastAsia="仿宋_GB2312" w:hAnsi="宋体" w:cs="宋体" w:hint="eastAsia"/>
          <w:kern w:val="0"/>
          <w:sz w:val="32"/>
          <w:szCs w:val="30"/>
        </w:rPr>
        <w:t>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rsidR="00024E8A" w:rsidRDefault="00024E8A">
      <w:pPr>
        <w:jc w:val="left"/>
        <w:rPr>
          <w:rFonts w:ascii="仿宋_GB2312" w:eastAsia="仿宋_GB2312" w:hAnsi="黑体" w:cs="仿宋_GB2312"/>
          <w:color w:val="FF0000"/>
          <w:sz w:val="32"/>
          <w:szCs w:val="32"/>
        </w:rPr>
      </w:pPr>
    </w:p>
    <w:sectPr w:rsidR="00024E8A" w:rsidSect="00024E8A">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E0F23F2"/>
    <w:multiLevelType w:val="multilevel"/>
    <w:tmpl w:val="2E0F23F2"/>
    <w:lvl w:ilvl="0">
      <w:start w:val="1"/>
      <w:numFmt w:val="decimal"/>
      <w:lvlText w:val="%1."/>
      <w:lvlJc w:val="left"/>
      <w:pPr>
        <w:ind w:left="1160" w:hanging="360"/>
      </w:pPr>
      <w:rPr>
        <w:rFonts w:hint="default"/>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2">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QwMDM3MDUzNGYyMmZkMmU4MGRkZmY4ZWJhMTBiZmUifQ=="/>
  </w:docVars>
  <w:rsids>
    <w:rsidRoot w:val="00024E8A"/>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 w:val="00024E8A"/>
    <w:rsid w:val="00147F83"/>
    <w:rsid w:val="00201A4D"/>
    <w:rsid w:val="00374730"/>
    <w:rsid w:val="00423CD0"/>
    <w:rsid w:val="00583226"/>
    <w:rsid w:val="006445ED"/>
    <w:rsid w:val="0077107E"/>
    <w:rsid w:val="007E64AB"/>
    <w:rsid w:val="00B76C21"/>
    <w:rsid w:val="00B95BE7"/>
    <w:rsid w:val="00CA7E92"/>
    <w:rsid w:val="00ED3403"/>
    <w:rsid w:val="00EE40DB"/>
    <w:rsid w:val="00FF5BA5"/>
    <w:rsid w:val="012848B6"/>
    <w:rsid w:val="03682B36"/>
    <w:rsid w:val="04651CD8"/>
    <w:rsid w:val="04B07D1E"/>
    <w:rsid w:val="0CC36C2C"/>
    <w:rsid w:val="0E1E1AD5"/>
    <w:rsid w:val="0E341099"/>
    <w:rsid w:val="0E757E18"/>
    <w:rsid w:val="0EEE56EB"/>
    <w:rsid w:val="11063639"/>
    <w:rsid w:val="12740CB0"/>
    <w:rsid w:val="13B45A44"/>
    <w:rsid w:val="13F05A62"/>
    <w:rsid w:val="13F427C9"/>
    <w:rsid w:val="15C81D1D"/>
    <w:rsid w:val="1757752C"/>
    <w:rsid w:val="17CD0E86"/>
    <w:rsid w:val="19D5DA33"/>
    <w:rsid w:val="1A59449E"/>
    <w:rsid w:val="1B2F0788"/>
    <w:rsid w:val="1B4A4809"/>
    <w:rsid w:val="1F537DE9"/>
    <w:rsid w:val="1FBF8E30"/>
    <w:rsid w:val="20B562B6"/>
    <w:rsid w:val="23565E00"/>
    <w:rsid w:val="23B83005"/>
    <w:rsid w:val="2AFD3D7D"/>
    <w:rsid w:val="2B0A2D03"/>
    <w:rsid w:val="2B5E4C51"/>
    <w:rsid w:val="2B96496B"/>
    <w:rsid w:val="2BDF0DC0"/>
    <w:rsid w:val="2CE7544A"/>
    <w:rsid w:val="2F5C3D3F"/>
    <w:rsid w:val="2FF7110D"/>
    <w:rsid w:val="2FFFCED3"/>
    <w:rsid w:val="324F3F3A"/>
    <w:rsid w:val="355E6877"/>
    <w:rsid w:val="359C35FC"/>
    <w:rsid w:val="36906C94"/>
    <w:rsid w:val="39861D31"/>
    <w:rsid w:val="39CD4E2C"/>
    <w:rsid w:val="3AB14A81"/>
    <w:rsid w:val="3F7FB4B5"/>
    <w:rsid w:val="3FAD4D11"/>
    <w:rsid w:val="40657B88"/>
    <w:rsid w:val="466E419E"/>
    <w:rsid w:val="4AAE5753"/>
    <w:rsid w:val="4ABA5EA6"/>
    <w:rsid w:val="4FB80849"/>
    <w:rsid w:val="52C85AD3"/>
    <w:rsid w:val="544A62FE"/>
    <w:rsid w:val="56401288"/>
    <w:rsid w:val="568B74CD"/>
    <w:rsid w:val="573A3ECB"/>
    <w:rsid w:val="57EE2B60"/>
    <w:rsid w:val="5DB7E539"/>
    <w:rsid w:val="60B84438"/>
    <w:rsid w:val="610C68D8"/>
    <w:rsid w:val="616F0CE5"/>
    <w:rsid w:val="617C580C"/>
    <w:rsid w:val="65641A43"/>
    <w:rsid w:val="65B737B5"/>
    <w:rsid w:val="661C0EC6"/>
    <w:rsid w:val="66DACB0B"/>
    <w:rsid w:val="6975175E"/>
    <w:rsid w:val="697BF56A"/>
    <w:rsid w:val="6B6CE30F"/>
    <w:rsid w:val="6C7F1319"/>
    <w:rsid w:val="6D702CFF"/>
    <w:rsid w:val="6DDF74AC"/>
    <w:rsid w:val="6E4C0C5C"/>
    <w:rsid w:val="6FAF0D8D"/>
    <w:rsid w:val="6FBE7937"/>
    <w:rsid w:val="6FCFCADC"/>
    <w:rsid w:val="6FF21EDF"/>
    <w:rsid w:val="6FFA4FE6"/>
    <w:rsid w:val="70237CAA"/>
    <w:rsid w:val="732A62DD"/>
    <w:rsid w:val="75FB0B04"/>
    <w:rsid w:val="7894139C"/>
    <w:rsid w:val="79F7B683"/>
    <w:rsid w:val="7A2B5EE5"/>
    <w:rsid w:val="7A9D39A2"/>
    <w:rsid w:val="7D692C90"/>
    <w:rsid w:val="7D73BCCE"/>
    <w:rsid w:val="7DE79FA0"/>
    <w:rsid w:val="7DEBCAFF"/>
    <w:rsid w:val="7EAE75E1"/>
    <w:rsid w:val="7EDD8B29"/>
    <w:rsid w:val="7EDF701C"/>
    <w:rsid w:val="7FA514C2"/>
    <w:rsid w:val="7FF73252"/>
    <w:rsid w:val="7FFDF15C"/>
    <w:rsid w:val="93F36975"/>
    <w:rsid w:val="AADF2E0B"/>
    <w:rsid w:val="AF3F54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E8A"/>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24E8A"/>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024E8A"/>
    <w:pPr>
      <w:pBdr>
        <w:bottom w:val="single" w:sz="6" w:space="1" w:color="auto"/>
      </w:pBdr>
      <w:tabs>
        <w:tab w:val="center" w:pos="4153"/>
        <w:tab w:val="right" w:pos="8306"/>
      </w:tabs>
      <w:snapToGrid w:val="0"/>
      <w:jc w:val="center"/>
    </w:pPr>
    <w:rPr>
      <w:sz w:val="18"/>
      <w:szCs w:val="18"/>
    </w:rPr>
  </w:style>
  <w:style w:type="paragraph" w:styleId="a5">
    <w:name w:val="Normal (Web)"/>
    <w:basedOn w:val="a"/>
    <w:semiHidden/>
    <w:unhideWhenUsed/>
    <w:rsid w:val="00024E8A"/>
    <w:rPr>
      <w:sz w:val="24"/>
    </w:rPr>
  </w:style>
  <w:style w:type="paragraph" w:customStyle="1" w:styleId="1">
    <w:name w:val="列出段落1"/>
    <w:basedOn w:val="a"/>
    <w:uiPriority w:val="34"/>
    <w:qFormat/>
    <w:rsid w:val="00024E8A"/>
    <w:pPr>
      <w:ind w:firstLineChars="200" w:firstLine="420"/>
    </w:pPr>
  </w:style>
  <w:style w:type="paragraph" w:customStyle="1" w:styleId="1CharCharChar">
    <w:name w:val="正文1 Char Char Char"/>
    <w:basedOn w:val="a"/>
    <w:autoRedefine/>
    <w:qFormat/>
    <w:rsid w:val="00024E8A"/>
    <w:pPr>
      <w:widowControl/>
      <w:spacing w:line="360" w:lineRule="auto"/>
      <w:ind w:firstLineChars="200" w:firstLine="200"/>
      <w:jc w:val="left"/>
    </w:pPr>
    <w:rPr>
      <w:rFonts w:ascii="宋体" w:hAnsi="宋体" w:cs="宋体"/>
      <w:kern w:val="0"/>
      <w:sz w:val="24"/>
      <w:szCs w:val="24"/>
    </w:rPr>
  </w:style>
  <w:style w:type="character" w:customStyle="1" w:styleId="Char0">
    <w:name w:val="页眉 Char"/>
    <w:basedOn w:val="a0"/>
    <w:link w:val="a4"/>
    <w:autoRedefine/>
    <w:uiPriority w:val="99"/>
    <w:semiHidden/>
    <w:qFormat/>
    <w:rsid w:val="00024E8A"/>
    <w:rPr>
      <w:sz w:val="18"/>
      <w:szCs w:val="18"/>
    </w:rPr>
  </w:style>
  <w:style w:type="character" w:customStyle="1" w:styleId="Char">
    <w:name w:val="页脚 Char"/>
    <w:basedOn w:val="a0"/>
    <w:link w:val="a3"/>
    <w:autoRedefine/>
    <w:uiPriority w:val="99"/>
    <w:semiHidden/>
    <w:qFormat/>
    <w:rsid w:val="00024E8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12</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××年××部门（单位）预算</dc:title>
  <dc:creator>null,null,总收发</dc:creator>
  <cp:lastModifiedBy>Administrator</cp:lastModifiedBy>
  <cp:revision>12</cp:revision>
  <dcterms:created xsi:type="dcterms:W3CDTF">2017-02-03T23:31:00Z</dcterms:created>
  <dcterms:modified xsi:type="dcterms:W3CDTF">2024-02-26T07:26:00Z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910FD3F2BB794A4DB161A1A654A94863</vt:lpwstr>
  </property>
</Properties>
</file>