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 食品中污染物限量》（GB 2762-2022）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大米检验项目包括镉（以Cd计）。</w:t>
      </w:r>
    </w:p>
    <w:p>
      <w:pPr>
        <w:widowControl/>
        <w:numPr>
          <w:ilvl w:val="0"/>
          <w:numId w:val="0"/>
        </w:numPr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植物油》（GB 2716-2018）、《食品安全国家标准 食品中污染物限量（含第1号修改单）》（GB 2762-2017）、《食品安全国家标准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、《食品安全国家标准 食品中污染物限量》（GB 276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2-2022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1.食用植物调和油检验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项目包括酸价、过氧化值、苯并[a]芘、溶剂残留量、乙基麦芽酚。</w:t>
      </w:r>
    </w:p>
    <w:p>
      <w:pPr>
        <w:widowControl/>
        <w:numPr>
          <w:ilvl w:val="0"/>
          <w:numId w:val="0"/>
        </w:numPr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饮料》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7101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1.蛋白饮料检验项目包括蛋白质、三聚氰胺、脱氢乙酸及其钠盐（以脱氢乙酸计）、菌落总数、大肠菌群。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2.其他饮料检验项目包括山梨酸及其钾盐（以山梨酸计）、脱氢乙酸及其钠盐（以脱氢乙酸计）、甜蜜素（以环己基氨基磺酸计）、菌落总数、大肠菌群。</w:t>
      </w:r>
    </w:p>
    <w:p>
      <w:pPr>
        <w:widowControl/>
        <w:numPr>
          <w:ilvl w:val="0"/>
          <w:numId w:val="0"/>
        </w:numPr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饼干》（GB 7100）、《食品安全国家标准 食品添加剂使用标准》（GB 2760）等标准及产品明示标准和质量的要求。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1.饼干检验项目包括酸价（以脂肪计）（KOH）a、过氧化值（以脂肪计）a、二氧化硫、菌落总数、霉菌、脱氢乙酸及其钠盐（以脱氢乙酸计）、铝的残留量（干样品，以Al计）。</w:t>
      </w:r>
    </w:p>
    <w:p>
      <w:pPr>
        <w:widowControl/>
        <w:numPr>
          <w:ilvl w:val="0"/>
          <w:numId w:val="0"/>
        </w:numPr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速冻面米与调制食品》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19295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）、《中华人民共和国国内贸易行业标准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  速冻调制食品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》（SB/T 10379-2012）、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）、、《食品中可能违法添加的非食用物质和易滥用的食品添加剂品种名单(第五批)》（整顿办函[2011]1号）《食品安全国家标准 预包装食品中致病菌限量》（GB 29921-2021）、《食品安全国家标准 动物性水产制品》（GB 10136-2015）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1.速冻调理肉制品检验项目包括过氧化值（以脂肪计）、铅（以Pb计）、铬（以Cr计）、氯霉素、胭脂红、菌落总数、大肠菌群、沙门氏菌、金黄色葡萄球菌 、单核细胞增生李斯特氏菌。</w:t>
      </w:r>
    </w:p>
    <w:p>
      <w:pPr>
        <w:widowControl/>
        <w:numPr>
          <w:ilvl w:val="0"/>
          <w:numId w:val="0"/>
        </w:numPr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膨化食品》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17401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含油型膨化食品和非含油型膨化食品检验项目包括酸价（以脂肪计）（KOH）、过氧化值（以脂肪计）、菌落总数、大肠菌群、糖精钠（以糖精计）、苯甲酸及其钠盐（以苯甲酸计）、山梨酸及其钾盐（以山梨酸计）。</w:t>
      </w:r>
    </w:p>
    <w:p>
      <w:pPr>
        <w:widowControl/>
        <w:numPr>
          <w:ilvl w:val="0"/>
          <w:numId w:val="0"/>
        </w:numPr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果冻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19299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1.巧克力、巧克力制品、代可可脂巧克力及代可可脂巧克力制品检验项目包括铅(以Pb计)。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2.果冻检验项目包括铅(以Pb计)、山梨酸及其钾盐（以山梨酸计）、苯甲酸及其钠盐（以苯甲酸计）、糖精钠（以糖精计）、甜蜜素（以环己基氨基磺酸计）、菌落总数。</w:t>
      </w:r>
    </w:p>
    <w:p>
      <w:pPr>
        <w:widowControl/>
        <w:numPr>
          <w:ilvl w:val="0"/>
          <w:numId w:val="0"/>
        </w:numPr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食品中兽药最大残留限量》（GB 31650）、《食品安全国家标准 食品中污染物限量》（GB 2762）、《食品动物中禁止使用的药品及其他化合物清单》（农业农村部公告第250号）、《食品安全国家标准 食品中农药最大残留限量》（GB 2763）、《食品安全国家标准 坚果与籽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类食品》（GB 19300）、《食品安全国家标准 食品中真菌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毒素限量》（GB 2761）等标准及产品明示标准和质量的要求。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1.猪肉检验项目包括五氯酚酸钠（以五氯酚计）、恩诺沙星、磺胺类（总量）、甲氧苄啶、氯霉素、氟苯尼考、挥发性盐基氮、多西环素、克伦特罗、莱克多巴胺、沙丁胺醇、氯丙嗪。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2.大白菜检验项目包括毒死蜱、甲胺磷、水胺硫磷、氧乐果、啶虫脒、镉（以Cd计）、吡虫啉。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3.胡萝卜检验项目包括甲拌磷、氯氟氰菊酯和高效氯氟氰菊酯、毒死蜱、铅(以Pb计)、氟虫腈。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4.茄子检验项目包括镉（以Cd计）、甲拌磷、克百威、噻虫胺、噻虫嗪、水胺硫磷、氧乐果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5.淡水鱼检验项目包括孔雀石绿、氯霉素、呋喃唑酮代谢物、恩诺沙星、磺胺类（总量）、甲氧苄啶、地西泮、五氯酚酸钠（以五氯酚计）。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6.柑、橘检验项目包括苯醚甲环唑、丙溴磷、克百威、联苯菊酯、三唑磷，水胺硫磷、毒死蜱、氯氟氰菊酯和高效氯氟氰菊酯、2，4-滴。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7.鸡蛋检验项目包括霉素、甲硝唑、地美硝唑、氟虫腈、氟苯尼考、恩诺沙星、磺胺类（总量）。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8.生干籽类检验项目包括酸价、黄曲霉毒素B₁、过氧化值。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3D453"/>
    <w:multiLevelType w:val="singleLevel"/>
    <w:tmpl w:val="9443D4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Mzk2NTNkNTgzOTFiNzUwM2YyYmUyNzQyYzMwYWM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051584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D8216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841858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B24253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87116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DF70C75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DED16C7"/>
    <w:rsid w:val="4DF634ED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AE5F5C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3A4BA4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7A536E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6"/>
      <w:szCs w:val="16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os\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5</Pages>
  <Words>2010</Words>
  <Characters>2134</Characters>
  <Lines>24</Lines>
  <Paragraphs>6</Paragraphs>
  <TotalTime>1</TotalTime>
  <ScaleCrop>false</ScaleCrop>
  <LinksUpToDate>false</LinksUpToDate>
  <CharactersWithSpaces>2141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2017-04-24T16:33:00Z</dcterms:created>
  <dc:creator>食综处</dc:creator>
  <cp:lastModifiedBy>c禹</cp:lastModifiedBy>
  <cp:lastPrinted>2019-08-09T11:39:00Z</cp:lastPrinted>
  <dcterms:modified xsi:type="dcterms:W3CDTF">2023-12-05T15:41:03Z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3F9F5809E34F4CE5BC7F1FDCE1BC5EFA_12</vt:lpwstr>
  </property>
</Properties>
</file>